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МИНИСТЕРСТВО ПРОСВЕЩЕНИЯ РОССИЙСКОЙ ФЕДЕРАЦИИ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12 января 2021 г. N Р-6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Pr="00EC20DF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Times New Roman" w:hAnsi="Times New Roman" w:cs="Times New Roman"/>
          <w:b/>
        </w:rPr>
      </w:pPr>
      <w:r w:rsidRPr="00EC20DF">
        <w:rPr>
          <w:rFonts w:ascii="Times New Roman" w:hAnsi="Times New Roman" w:cs="Times New Roman"/>
          <w:b/>
        </w:rPr>
        <w:t xml:space="preserve">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EC20DF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EC20DF">
        <w:rPr>
          <w:rFonts w:ascii="Times New Roman" w:hAnsi="Times New Roman" w:cs="Times New Roman"/>
          <w:b/>
        </w:rPr>
        <w:t xml:space="preserve"> И ТЕХНОЛОГИЧЕСКОЙ НАПРАВЛЕННОСТЕЙ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Во исполнение пункта 4</w:t>
      </w:r>
      <w:r>
        <w:t xml:space="preserve">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проектов, обеспечивающих дост</w:t>
      </w:r>
      <w:r>
        <w:t>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образования", приведенных в Приложении N 5 к государственной программе Ро</w:t>
      </w:r>
      <w:r>
        <w:t>ссийской Федерации</w:t>
      </w:r>
      <w:proofErr w:type="gramEnd"/>
      <w:r>
        <w:t xml:space="preserve"> "Развитие образования", утвержденной постановлением Правительства Российской Федерации от 26 декабря 2017 г. N 1642: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1. Утвердить прилагаемые Методические рекомендации по созданию и функционированию в общеобразовательных организациях, ра</w:t>
      </w:r>
      <w:r>
        <w:t xml:space="preserve">сположенных в сельской местности и малых городах,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в рамках региональных проектов, обеспечивающих достижение целей, показателей и результата федерального проекта "Современная школа" н</w:t>
      </w:r>
      <w:r>
        <w:t>ационального проекта "Образование";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Т.В. ВАСИЛЬЕВА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Приложение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УТВЕРЖДЕНЫ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распоряжением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lastRenderedPageBreak/>
        <w:t>Министерства просвещения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Российской Федерации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от 12 января 2021 г. N Р-6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 w:rsidRPr="00EC20DF">
        <w:rPr>
          <w:rFonts w:ascii="Times New Roman" w:hAnsi="Times New Roman" w:cs="Times New Roman"/>
          <w:b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EC20DF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EC20DF">
        <w:rPr>
          <w:rFonts w:ascii="Times New Roman" w:hAnsi="Times New Roman" w:cs="Times New Roman"/>
          <w:b/>
        </w:rPr>
        <w:t xml:space="preserve"> И ТЕХНОЛОГИЧЕСКОЙ НАПРАВЛЕННОСТЕ</w:t>
      </w:r>
      <w:r>
        <w:rPr>
          <w:b/>
          <w:sz w:val="36"/>
          <w:szCs w:val="36"/>
        </w:rPr>
        <w:t>Й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Общие положения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Настоящие Методические рекомендации (далее - Рекомендации)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организациях, расположенных в сельской местности и малых г</w:t>
      </w:r>
      <w:r>
        <w:t>ородах, центров образования естественно-научной и технологической направленностей "Точка роста", в целях обеспечения реализации федерального проекта "Современная школа" национального проекта "Образование" (далее - федеральный проект), в том числе установле</w:t>
      </w:r>
      <w:r>
        <w:t>ния требований к результатам использования субсидии</w:t>
      </w:r>
      <w:proofErr w:type="gramEnd"/>
      <w:r>
        <w:t xml:space="preserve">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проектов, обеспечивающих </w:t>
      </w:r>
      <w:r>
        <w:t xml:space="preserve">достижение целей, показателей и результата федерального проекта "В общеобразовательных организациях, расположенных в сельской местности и малых городах, созданы и функционируют центры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Прив</w:t>
      </w:r>
      <w:r>
        <w:t>еденные в настоящих Рекомендациях требования являются минимальными. Органы исполнительной власти субъектов Российской Федерации (органы местного самоуправления) при реализации мероприятий по созданию и функционированию в общеобразовательных организациях, р</w:t>
      </w:r>
      <w:r>
        <w:t xml:space="preserve">асположенных в сельской местности и малых городах,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"Точка роста" (далее - Центры "Точка роста") вправе обеспечивать требования, превышающие установленные настоящими Рекомендациями.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Ц</w:t>
      </w:r>
      <w:r>
        <w:t>елями создания Центров "Точка роста"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</w:t>
      </w:r>
      <w:r>
        <w:t xml:space="preserve">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</w:t>
      </w:r>
      <w:r>
        <w:lastRenderedPageBreak/>
        <w:t>отработки учебного материала по учебным предметам "Физика", "Химия", "Биология".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Цен</w:t>
      </w:r>
      <w:r>
        <w:t xml:space="preserve">тры "Точка роста"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</w:t>
      </w:r>
      <w:r>
        <w:t>й с использованием современного оборудования.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Организационно-техническое, методическое и информационное сопровождение создания в субъектах Российской Федерации Центров "Точка роста" осуществляет Федеральное государственное автономное образовательное учрежд</w:t>
      </w:r>
      <w:r>
        <w:t xml:space="preserve">ение дополнительного профессионального образования "Академия реализации государственной </w:t>
      </w:r>
      <w:proofErr w:type="gramStart"/>
      <w:r>
        <w:t>политики и профессионального развития работников образования Министерства просвещения Российской</w:t>
      </w:r>
      <w:proofErr w:type="gramEnd"/>
      <w:r>
        <w:t xml:space="preserve"> Федерации" (далее - Федеральный оператор). Адрес сайта: https://www.apk</w:t>
      </w:r>
      <w:r>
        <w:t>pro.ru/.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Порядок создания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Центры "Точка роста" могут создаваться как за счет средств субсидий федерального бюджета в рамках реализации федерального проекта "Современная школа", так и в рамках иных программ и проектов за счет средств бюджетов субъектов </w:t>
      </w:r>
      <w:r>
        <w:t>Российской Федерации, средств местных бюджетов и внебюджетных источников.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Создание Центров "Точка роста" осуществляется на базе общеобразовательных организаций, расположенных в сельской местности и малых городах, при этом в первую очередь создание Центров </w:t>
      </w:r>
      <w:r>
        <w:t>"Точка роста" рекомендуется осуществлять в организациях, показывающих низкие образовательные результаты.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случае создания Центра "Точка роста" за счет средств субсидии из федерального бюджета в рамках федерального проекта "Современная школа" субъект Росси</w:t>
      </w:r>
      <w:r>
        <w:t>йской Федерации определяет: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орган исполнительной власти субъекта Российской Федерации, ответственный за реализацию мероприятий по созданию и обеспечению функционирования Центров "Точка роста" на территории субъекта Российской Федерации (Региональный коор</w:t>
      </w:r>
      <w:r>
        <w:t>динатор);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комплекс мер (дорожную карту) по созданию и функционированию Центров "Точка роста" согласно Приложению N 1 к настоящим Рекомендациям.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Комплексом мер признается план мероприятий на очередной год и двухлетний плановый период, предусматривающий мероприятия по созданию и функционированию Центров "Точка роста", включающий в том числе: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мероприятия, направленные на создание и открытие Центров "</w:t>
      </w:r>
      <w:r>
        <w:t>Точка роста";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мероприятия, направленные на обеспечение функционирования Центров "Точка роста";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мероприятия по повышению профессионального мастерства работников Центров "Точка роста";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мероприятия по контролю достижения минимальных показателей создания и фун</w:t>
      </w:r>
      <w:r>
        <w:t>кционирования Центров "Точка роста".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Региональный координатор в соответствии со сроками, установленными в Приложении N 1 к Рекомендациям, утверждает: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должностное лицо в составе регионального ведомственного проектного офиса, ответственное за создание и функционирование Центров "Точка роста";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- перечень показателей и индикаторов, соответствующих приведенным в Приложении N 2 к настоящим Рекомендациям, их</w:t>
      </w:r>
      <w:r>
        <w:t xml:space="preserve"> значений;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перечень общеобразовательных организаций, расположенных в сельской местности и малых городах, на базе которых планируется создание Центров "Точка роста" (по форме, представленной в Приложении N 3);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типовое Положение о Центре образования есте</w:t>
      </w:r>
      <w:r>
        <w:t xml:space="preserve">ственно-научной и </w:t>
      </w:r>
      <w:proofErr w:type="gramStart"/>
      <w:r>
        <w:t>технологической</w:t>
      </w:r>
      <w:proofErr w:type="gramEnd"/>
      <w:r>
        <w:t xml:space="preserve"> направленностей "Точка роста" (Приложение N 4).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центра "Точка роста" на базе общеобразовательной организации допускается как путем выделения соответствующего структурного подразделения общеобразовательной организа</w:t>
      </w:r>
      <w:r>
        <w:t>ции, так и без выделения отдельного подразделения.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Общеобразовательная организация издает локальный нормативный акт о назначении руководителя Центра "Точка роста" (куратора, ответственного за функционирование и развитие), а также о создании центра "Точка р</w:t>
      </w:r>
      <w:r>
        <w:t>оста" и утверждении положения о деятельности Центра "Точка роста".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Региональный координатор не позднее дня открытия Центра "Точка роста" обеспечивает размещение в специально созданном разделе "Центр "Точка роста" официального сайта общеобразовательной орга</w:t>
      </w:r>
      <w:r>
        <w:t>низации в информационно-телекоммуникационной сети "Интернет" информации о создании и функционировании Центра "Точка роста", в том числе информации об образовательных программах, оборудовании Центра "Точка роста", планируемом режиме занятий обучающихся, пла</w:t>
      </w:r>
      <w:r>
        <w:t>нируемых мероприятиях.</w:t>
      </w:r>
      <w:proofErr w:type="gramEnd"/>
      <w:r>
        <w:t xml:space="preserve"> В созданном разделе официального сайта образовательной организации также размещается информация о национальном проекте "Образование" (в том числе логотип), адрес сайта и официальная символика Министерства просвещения Российской Федер</w:t>
      </w:r>
      <w:r>
        <w:t>ации.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Региональный координатор обеспечивает информирование Федерального оператора в случае создания на территории субъекта Российской Федерации Центров "Точка роста" в рамках иных программ и проектов, не относящихся к реализации федерального проекта "Совре</w:t>
      </w:r>
      <w:r>
        <w:t>менная школа" национального проекта "Образование", за счет средств бюджетов субъектов Российской Федерации и (или) средств местных бюджетов и (или) внебюджетных источников, а также направление на согласование Федеральному оператору концепции создания и</w:t>
      </w:r>
      <w:proofErr w:type="gramEnd"/>
      <w:r>
        <w:t xml:space="preserve"> фун</w:t>
      </w:r>
      <w:r>
        <w:t>кционирования таких Центров.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к помещениям, комплектованию оборудованием, расходными материалами, средствами обучения и воспитания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Создание Центров "Точка роста"</w:t>
      </w:r>
      <w:r>
        <w:t xml:space="preserve">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"Естественно-научные предметы", "Естественные </w:t>
      </w:r>
      <w:r>
        <w:t>науки", "Математика и информатика", "Обществознание и естествознание", "Технология",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</w:t>
      </w:r>
      <w:r>
        <w:t>вающих программ естественно-научной и технической направленностей.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Перечень направленностей реализуемых на базе Центров "Точка роста" образовательных программ может быть расширен в зависимости от имеющихся у общеобразовательных организаций условий, а также</w:t>
      </w:r>
      <w:r>
        <w:t xml:space="preserve"> потребностей участников образовательных отношений.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центра "Точка роста"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оборудованием, средствами обуче</w:t>
      </w:r>
      <w:r>
        <w:t xml:space="preserve">ния и воспитания для изучения (в том числе экспериментального) предметов, курсов, дисциплин (модулей) </w:t>
      </w:r>
      <w:proofErr w:type="gramStart"/>
      <w:r>
        <w:t>естественно-научной</w:t>
      </w:r>
      <w:proofErr w:type="gramEnd"/>
      <w:r>
        <w:t xml:space="preserve"> направленности и технологической направленностей при реализации основных общеобразовательных программ и дополнительных общеобразовател</w:t>
      </w:r>
      <w:r>
        <w:t>ьных программ, в том числе для расширения содержания учебных предметов "Физика", "Химия", "Биология";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- оборудованием, средствами обучения и воспитания для изучения основ робототехники, механики, </w:t>
      </w:r>
      <w:proofErr w:type="spellStart"/>
      <w:r>
        <w:t>мехатроники</w:t>
      </w:r>
      <w:proofErr w:type="spellEnd"/>
      <w:r>
        <w:t>, освоения основ программирования, реализации про</w:t>
      </w:r>
      <w:r>
        <w:t xml:space="preserve">грамм дополнительного образования технической и </w:t>
      </w:r>
      <w:proofErr w:type="gramStart"/>
      <w:r>
        <w:t>естественно-научной</w:t>
      </w:r>
      <w:proofErr w:type="gramEnd"/>
      <w:r>
        <w:t xml:space="preserve"> направленностей и т.д.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компьютерным и иным оборудованием.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Перечень, минимально необходимые функциональные и технические требования и минимальное количество оборудования, расходных матери</w:t>
      </w:r>
      <w:r>
        <w:t>алов, средств обучения и воспитания для оснащения Центров "Точка роста" (далее - инфраструктурный лист), определяются Региональным координатором с учетом Примерного перечня оборудования, расходных материалов, средств обучения и воспитания для создания и об</w:t>
      </w:r>
      <w:r>
        <w:t>еспечения функционирования центров образования естественно-научной и технологической направленности "Точка роста" в общеобразовательных организациях, расположенных в сельской местности и</w:t>
      </w:r>
      <w:proofErr w:type="gramEnd"/>
      <w:r>
        <w:t xml:space="preserve"> малых городах (Приложение N 6), примерного типового инфраструктурного</w:t>
      </w:r>
      <w:r>
        <w:t xml:space="preserve"> листа, определяемого Федеральным оператором, и настоящих Рекомендаций.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</w:t>
      </w:r>
      <w:r>
        <w:t xml:space="preserve">, представленный в примерном перечне оборудования, расходных материалов, средств обучения и воспитания для оснащения Центров "Точка роста" (Приложение N 6). Для малокомплектных общеобразовательных организаций &lt;1&gt; объем единиц средств обучения и воспитания </w:t>
      </w:r>
      <w:r>
        <w:t>формируется в меньшем количестве.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--------------------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&lt;1&gt; Малокомплектной общеобразовательной организацией в рамках реализации мероприятий по созданию и функционированию центров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признается общеобразова</w:t>
      </w:r>
      <w:r>
        <w:t>тельная организация, численность классов-комплектов в каждой из параллелей которой составляет не более 1 единицы.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Профильный комплект оборудования может быть выбран для общеобразовательных организаций, имеющих на момент создания центра "Точка роста" набор</w:t>
      </w:r>
      <w:r>
        <w:t xml:space="preserve"> средств обучения и воспитания, покрывающий своими функциональными возможностями базовые потребности при изучении предметов "Физика", "Химия" и "Биология".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Профильный комплект оборудования обеспечивает эффективное достижение образовательных результатов </w:t>
      </w:r>
      <w:proofErr w:type="gramStart"/>
      <w:r>
        <w:t>обучающимися</w:t>
      </w:r>
      <w:proofErr w:type="gramEnd"/>
      <w:r>
        <w:t xml:space="preserve"> по программам естественно-научной и технологической направленностей, возможность углубленного изучения отдельных предметов, в том числе для формир</w:t>
      </w:r>
      <w:r>
        <w:t>ования изобретательского, креативного, критического мышления, развития функциональной грамотности у обучающихся, в том числе естественно-научной и математической.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 формировании инфраструктурного листа из профильного комплекта в обязательном порядке обес</w:t>
      </w:r>
      <w:r>
        <w:t>печивается выбор средств обучения и воспитания не менее чем по трем учебным предметам ("Физика", "Химия", "Биология") и компьютерного оборудования. Оставшиеся по итогам определения обязательного оборудования средства, предусмотренные для оснащения Центра "</w:t>
      </w:r>
      <w:r>
        <w:t>Точка роста", распределяются на приобретение дополнительного оборудования, входящего в перечень оборудования, расходных материалов, средств обучения и воспитания профильного комплекта (Приложение N 6 к методическим рекомендациям).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 выборе дополнительног</w:t>
      </w:r>
      <w:r>
        <w:t>о оборудования также следует учитывать специфику и потребности отраслей экономики субъекта Российской Федерации.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Региональный координатор обеспечивает согласование сформированного </w:t>
      </w:r>
      <w:proofErr w:type="gramStart"/>
      <w:r>
        <w:t>в соответствии с типовой формой инфраструктурного листа с Федеральным операт</w:t>
      </w:r>
      <w:r>
        <w:t>ором в соответствии с регламентом</w:t>
      </w:r>
      <w:proofErr w:type="gramEnd"/>
      <w:r>
        <w:t>, определяемым Федеральным оператором.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 направлении на согласование инфраструктурного листа, содержащего стандартные комплекты, Региональный координатор предоставляет (по форме Федерального оператора):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- подтверждение от</w:t>
      </w:r>
      <w:r>
        <w:t>сутствия в соответствующих образовательных организациях, оснащение которых планируется, оборудования, расходных материалов, средств обучения и воспитания, указанных в перечне стандартного комплекта;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- подтверждение наличия (либо обеспечение наличия до моме</w:t>
      </w:r>
      <w:r>
        <w:t xml:space="preserve">нта оснащения Центров "Точка роста") условий для хранения и использования химических реактивов, в том числе необходимого оборудования, включая шкаф вытяжной панорамный и шкаф для хранения химических реактивов огнеупорный, согласно Перечню средств обучения </w:t>
      </w:r>
      <w:r>
        <w:t>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</w:t>
      </w:r>
      <w:proofErr w:type="gramEnd"/>
      <w:r>
        <w:t xml:space="preserve"> общеобразовательных организаций в целях реализаци</w:t>
      </w:r>
      <w:r>
        <w:t>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утвержденному приказом Минпросвещения России от 3 сентября 2019 г. N 465.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Образовательные организаци</w:t>
      </w:r>
      <w:r>
        <w:t xml:space="preserve">и, на базе которых создаются и функционируют Центры "Точка роста", должны соответствовать действующим требованиям к устройству, содержанию и организации режима работы образовательных организаций и иным нормативным правовым актам, определяющим требования к </w:t>
      </w:r>
      <w:r>
        <w:t>организации общего и дополнительного образования детей.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Помещения (функциональные зоны, в том числе учебные кабинеты физики, химии, биологии) Центра "Точка роста" рекомендуется располагать в пределах одного здания.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Проектирование, зонирование помещений Цен</w:t>
      </w:r>
      <w:r>
        <w:t xml:space="preserve">тров "Точка роста" и определение </w:t>
      </w:r>
      <w:proofErr w:type="gramStart"/>
      <w:r>
        <w:t>дизайн-решений</w:t>
      </w:r>
      <w:proofErr w:type="gramEnd"/>
      <w:r>
        <w:t xml:space="preserve"> осуществляется с учетом руководства по проектированию центров "Точка роста", утверждаемого федеральным оператором.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 проектировании, зонировании помещений Центров "Точка роста" следует учитывать особенности</w:t>
      </w:r>
      <w:r>
        <w:t xml:space="preserve"> оборудования, расходных материалов, средств обучения и воспитания, которым будет обеспечиваться образовательная организация.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Проект зонирования помещений Центров "Точка роста" представляется Федеральному оператору одновременно с представлением инфраструкт</w:t>
      </w:r>
      <w:r>
        <w:t>урных листов.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Организация образовательной деятельности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Образовательная деятельность на базе центров "Точка роста" осуществляется по образовательным программам общего и дополнительного образования.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Направления реализуемых с использованием ресурсов Центров "Точка роста" програм</w:t>
      </w:r>
      <w:r>
        <w:t xml:space="preserve">м определяются в соответствии с методическими материалами и </w:t>
      </w:r>
      <w:r>
        <w:lastRenderedPageBreak/>
        <w:t>рекомендациями, устанавливаемыми и актуализируемыми Федеральным оператором.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На базе центров "Точка роста" обеспечивается реализация образовательных программ </w:t>
      </w:r>
      <w:proofErr w:type="gramStart"/>
      <w:r>
        <w:t>естественно-научной</w:t>
      </w:r>
      <w:proofErr w:type="gramEnd"/>
      <w:r>
        <w:t xml:space="preserve"> и технологической н</w:t>
      </w:r>
      <w:r>
        <w:t>аправленностей, разработанных в соответствии с требованиями законодательства в сфере образования и с учетом рекомендаций Федерального оператора. В обязательном порядке на базе центров "Точка роста" обеспечивается освоение обучающимися учебных предметов "Фи</w:t>
      </w:r>
      <w:r>
        <w:t>зика", "Химия", "Биология" с использованием приобретаемого оборудования, расходных материалов, средств обучения и воспитания.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Не менее 1/3 объема внеурочной деятельности обучающихся должно быть ориентировано на поддержание </w:t>
      </w:r>
      <w:proofErr w:type="gramStart"/>
      <w:r>
        <w:t>естественно-научной</w:t>
      </w:r>
      <w:proofErr w:type="gramEnd"/>
      <w:r>
        <w:t xml:space="preserve"> и технологиче</w:t>
      </w:r>
      <w:r>
        <w:t>ской направленностей образовательных программ, при этом объем программ естественно-научной направленности не может составлять менее 20% от общего объема внеурочной деятельности. Образовательные программы по другим направленностям при наличии возможности ре</w:t>
      </w:r>
      <w:r>
        <w:t>комендуется планировать с использованием ресурсов Центров "Точка роста".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b/>
          <w:color w:val="FF0000"/>
        </w:rPr>
      </w:pPr>
      <w:r>
        <w:t xml:space="preserve">Разработка рабочих программ по предметам "Физика", "Химия", "Биология", учебным предметам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из части учебного плана, формируемой уч</w:t>
      </w:r>
      <w:r>
        <w:t xml:space="preserve">астниками образовательных отношений, программ внеурочной деятельности и дополнительного образования осуществляется общеобразовательными организациями, в которых создаются центры "Точка роста", самостоятельно с учетом методических материалов и рекомендаций </w:t>
      </w:r>
      <w:r>
        <w:t>Федерального оператора. Реализация образовательных программ дополнительного образования в малокомплектных общеобразовательных организациях осуществляется при налич</w:t>
      </w:r>
      <w:proofErr w:type="gramStart"/>
      <w:r>
        <w:t>ии у о</w:t>
      </w:r>
      <w:proofErr w:type="gramEnd"/>
      <w:r>
        <w:t xml:space="preserve">рганизации соответствующих условий. </w:t>
      </w:r>
      <w:r>
        <w:rPr>
          <w:b/>
          <w:color w:val="FF0000"/>
        </w:rPr>
        <w:t>Для малокомплектных общеобразовательных организаций</w:t>
      </w:r>
      <w:r>
        <w:rPr>
          <w:b/>
          <w:color w:val="FF0000"/>
        </w:rPr>
        <w:t xml:space="preserve"> допускается отсутствие лицензии на дополнительное образование и реализуемых программ дополнительного образования.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Рекомендации по использованию стандартного комплекта оборудования Центра "Точка роста" при реализации программ </w:t>
      </w:r>
      <w:proofErr w:type="gramStart"/>
      <w:r>
        <w:t>естественно-научной</w:t>
      </w:r>
      <w:proofErr w:type="gramEnd"/>
      <w:r>
        <w:t xml:space="preserve"> и технолог</w:t>
      </w:r>
      <w:r>
        <w:t>ической направленностей определены в Приложении N 5 к настоящим Рекомендациям.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Сопровождение и методическое обеспечение использования профильного комплекта оборудования в образовательной деятельности центров "Точка роста" осуществляет Федеральный оператор.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Методические материалы, разработки и иные материалы по вопросам использования профильного комплекта оборудования разрабатываются, актуализируются и распространяются Федеральным оператором, в том числе с применением современных медиа инструментов (видео, </w:t>
      </w:r>
      <w:proofErr w:type="spellStart"/>
      <w:r>
        <w:t>в</w:t>
      </w:r>
      <w:r>
        <w:t>ебинар</w:t>
      </w:r>
      <w:proofErr w:type="spellEnd"/>
      <w:r>
        <w:t>, публикации).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"Точка роста" с применением профильного комплекта оборудования, оказ</w:t>
      </w:r>
      <w:r>
        <w:t xml:space="preserve">ание методической помощи при разработке учебных </w:t>
      </w:r>
      <w:r>
        <w:lastRenderedPageBreak/>
        <w:t>материалов, заданий для совершенствования практической подготовки обучающихся по учебным предметам, курсам внеурочной деятельности, дополнительного образования детей.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Педагогические работники, осуществляющие </w:t>
      </w:r>
      <w:r>
        <w:t xml:space="preserve">деятельность на базе Центров "Точка роста" с применением профильного комплекта оборудования, проходят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(курсы повышения квалификации) из Федерального реестра программ ДПО. Повышение квалиф</w:t>
      </w:r>
      <w:r>
        <w:t>икации педагогических работников осуществляется не реже одного раза в три года.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Организационно-методическое сопровождение и использование иной созданной в рамках реализации национального проекта "Образование" инфраструктуры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В целях комплексного сопровождения деятельности Центров "Точка" Федеральным оператором обеспечивается осуществление публикаций и обновления методических материалов, включающих учебно-методические материалы (инструкции, методические пособия, информационные </w:t>
      </w:r>
      <w:r>
        <w:t>материалы, перечни рекомендуемых литературных источников, видеоматериалы и др.), а также материалы по итогам проведения мероприятий Федерального оператора (</w:t>
      </w:r>
      <w:proofErr w:type="spellStart"/>
      <w:r>
        <w:t>вебинары</w:t>
      </w:r>
      <w:proofErr w:type="spellEnd"/>
      <w:r>
        <w:t>, семинары, конференции, совещания и др.).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Для педагогических работников Центров "Точка рост</w:t>
      </w:r>
      <w:r>
        <w:t xml:space="preserve">а" Федеральным оператором обеспечивается проведение тематических </w:t>
      </w:r>
      <w:proofErr w:type="spellStart"/>
      <w:r>
        <w:t>вебинаров</w:t>
      </w:r>
      <w:proofErr w:type="spellEnd"/>
      <w:r>
        <w:t xml:space="preserve"> и образовательных мероприятий, направленных на разъяснение вопросов реализации образовательных программ на базе Центров "Точка роста" с применением профильного комплекта оборудовани</w:t>
      </w:r>
      <w:r>
        <w:t>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Для Региональных координаторов и руководящих работников Центров "Точка роста" Федеральный оператор обеспечивает проведение тематических </w:t>
      </w:r>
      <w:proofErr w:type="spellStart"/>
      <w:r>
        <w:t>вебинаров</w:t>
      </w:r>
      <w:proofErr w:type="spellEnd"/>
      <w:r>
        <w:t>, направленных на дополнительное разъяснение вопросов, относящихся к исполнению комплексов мер (дорожных кар</w:t>
      </w:r>
      <w:r>
        <w:t>т) по созданию и функционированию Центров "Точка роста", достижению установленных показателей функционирования, использованию иной созданной в рамках реализации национального проекта "Образование" инфраструктуры.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целях эффективной организационно-методиче</w:t>
      </w:r>
      <w:r>
        <w:t>ской поддержки создания и функционирования Центров "Точка роста" на территории субъектов Российской Федерации Региональным координатором обеспечивается вовлечение детских технопарков "</w:t>
      </w:r>
      <w:proofErr w:type="spellStart"/>
      <w:r>
        <w:t>Кванториум</w:t>
      </w:r>
      <w:proofErr w:type="spellEnd"/>
      <w:r>
        <w:t>", центров цифрового образования детей "IT-куб", ключевых цент</w:t>
      </w:r>
      <w:r>
        <w:t xml:space="preserve">ров дополнительного образования "Дом научной </w:t>
      </w:r>
      <w:proofErr w:type="spellStart"/>
      <w:r>
        <w:t>коллаборации</w:t>
      </w:r>
      <w:proofErr w:type="spellEnd"/>
      <w:r>
        <w:t>" в деятельность Центров "Точка роста" в следующих форматах: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1. </w:t>
      </w:r>
      <w:proofErr w:type="gramStart"/>
      <w:r>
        <w:t>Проведение совместных мероприятий для обучающихся и педагогических работников общеобразовательных организаций, на базе которых создаютс</w:t>
      </w:r>
      <w:r>
        <w:t xml:space="preserve">я Центры "Точка роста" (обучающие семинары и мастер-классы по вопросам использования оборудования, средств обучения и воспитания; методические мероприятия по </w:t>
      </w:r>
      <w:r>
        <w:lastRenderedPageBreak/>
        <w:t>вопросам разработки, совершенствования и внедрения программ дополнительного образования естественн</w:t>
      </w:r>
      <w:r>
        <w:t>о-научной и технической направленности, организации внеурочной деятельности обучающихся; индивидуальные консультации для педагогических работников, в том числе в режиме онлайн;</w:t>
      </w:r>
      <w:proofErr w:type="gramEnd"/>
      <w:r>
        <w:t xml:space="preserve"> занятия проектной деятельностью; конкурсные и соревновательные мероприятия для </w:t>
      </w:r>
      <w:r>
        <w:t>детей и др.).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2. Организация и участие в региональных и межрегиональных конференциях, фестивалях, форумах по обмену опытом работы на </w:t>
      </w:r>
      <w:proofErr w:type="spellStart"/>
      <w:r>
        <w:t>высокооснащенных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>-местах, в том числе по реализации предметных областей "</w:t>
      </w:r>
      <w:proofErr w:type="gramStart"/>
      <w:r>
        <w:t>Естественно-научные</w:t>
      </w:r>
      <w:proofErr w:type="gramEnd"/>
      <w:r>
        <w:t xml:space="preserve"> предметы", "Естественны</w:t>
      </w:r>
      <w:r>
        <w:t>е науки", "Математика и информатика", "Обществознание и естествознание", "Технология", а также программ дополнительного образования естественно-научной и технической направленностей.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 Участие региональных координаторов, представителей Центров "Точка рост</w:t>
      </w:r>
      <w:r>
        <w:t>а" и иных центров, функционирующих на территории субъекта Российской Федерации, в мероприятиях Федерального оператора.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График мероприятий, квоты участия, содержание и технологии проведения мероприятий доводятся Федеральным оператором дополнительно.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4. Орга</w:t>
      </w:r>
      <w:r>
        <w:t>низация и участие в проведении информационных кампаний по популяризации национального проекта "Образование" на территории субъектов Российской Федерации, в том числе событиях, проводимых для консультационного сопровождения родителей (законных представителе</w:t>
      </w:r>
      <w:r>
        <w:t>й) обучающихся о возможностях для развития способностей и талантов их детей, профессиональной ориентации и успешного освоения основных образовательных программ общего образования.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5. Разработка, утверждение и реализация сетевых образовательных программ с и</w:t>
      </w:r>
      <w:r>
        <w:t xml:space="preserve">спользованием </w:t>
      </w:r>
      <w:proofErr w:type="spellStart"/>
      <w:r>
        <w:t>высокооснащенных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>-мест, созданных в субъекте Российской Федерации в рамках национального проекта "Образование", в том числе совместно с детскими технопарками "</w:t>
      </w:r>
      <w:proofErr w:type="spellStart"/>
      <w:r>
        <w:t>Кванториум</w:t>
      </w:r>
      <w:proofErr w:type="spellEnd"/>
      <w:r>
        <w:t>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6. </w:t>
      </w:r>
      <w:proofErr w:type="gramStart"/>
      <w:r>
        <w:t>Вовлечение обучающихся общеобразовательных организаций, на б</w:t>
      </w:r>
      <w:r>
        <w:t xml:space="preserve">азе которых создаются и функционируют Центры "Точка роста", в различные формы сопровождения и наставничества с использованием кадровых ресурсов, обеспечивающих работу </w:t>
      </w:r>
      <w:proofErr w:type="spellStart"/>
      <w:r>
        <w:t>высокооснащенных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>-мест, созданных в субъекте Российской Федерации в рамках национа</w:t>
      </w:r>
      <w:r>
        <w:t>льного проекта "Образование"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</w:t>
      </w:r>
      <w:r>
        <w:t>разования, в том</w:t>
      </w:r>
      <w:proofErr w:type="gramEnd"/>
      <w:r>
        <w:t xml:space="preserve">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Центры "Точка роста" используют инфраструктуру и кадровые ресурсы детских технопарков "</w:t>
      </w:r>
      <w:proofErr w:type="spellStart"/>
      <w:r>
        <w:t>Кванториум</w:t>
      </w:r>
      <w:proofErr w:type="spellEnd"/>
      <w:r>
        <w:t>", создаваемых на базе общеобразовательных организаций, для развития прое</w:t>
      </w:r>
      <w:r>
        <w:t>ктной деятельности обучающихся. Педагогические работники Центров "Точка роста" обеспечивают участие обучающихся в мероприятиях детских технопарков "</w:t>
      </w:r>
      <w:proofErr w:type="spellStart"/>
      <w:r>
        <w:t>Кванториум</w:t>
      </w:r>
      <w:proofErr w:type="spellEnd"/>
      <w:r>
        <w:t>" с удаленным использованием оборудования, средств обучения и воспитания, а также принимают участи</w:t>
      </w:r>
      <w:r>
        <w:t xml:space="preserve">е в </w:t>
      </w:r>
      <w:r>
        <w:lastRenderedPageBreak/>
        <w:t xml:space="preserve">организуемых ими семинарах по демонстрации эффективного опыта реализации образовательных </w:t>
      </w:r>
      <w:proofErr w:type="gramStart"/>
      <w:r>
        <w:t>естественно-научной</w:t>
      </w:r>
      <w:proofErr w:type="gramEnd"/>
      <w:r>
        <w:t>, технологической и иных направленностей среди иных общеобразовательных организаций, расположенных на территории субъекта Российской Федерации.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Региональным координатором на территории субъекта Российской Федерации обеспечивается работа по поддержке общеобразовательных организаций, показывающих низкие образовательные результаты, с использованием инфраструктуры и кадрового обеспечения Центров "Точк</w:t>
      </w:r>
      <w:r>
        <w:t>а роста" в различных форматах (совместная реализация образовательных программ, проведение обучающих мероприятий, семинаров, консультаций и пр.).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 проведении различных мероприятий, связанных с реализацией национального проекта "Образование", использовани</w:t>
      </w:r>
      <w:r>
        <w:t>ем соответствующей инфраструктуры, кадровых и финансовых ресурсов, должно быть обеспечено их информационное сопровождение, в том числе в средствах массовой информации, социальных сетях, на сайтах образовательных организаций с использованием фирменной симво</w:t>
      </w:r>
      <w:r>
        <w:t>лики национального проекта "Образование".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Информация об участии Центров "Точка роста" в мероприятиях направляется Федеральному оператору в рамках ежеквартального мониторинга.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Требования к финансовому обеспечению Центров "Точка роста"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 xml:space="preserve">Финансовое обеспечение функционирования Центров "Точка роста" включает затраты в соответствии с Общими </w:t>
      </w:r>
      <w:hyperlink r:id="rId6" w:anchor="l5">
        <w:r>
          <w:rPr>
            <w:u w:val="single"/>
          </w:rPr>
          <w:t>требованиями</w:t>
        </w:r>
      </w:hyperlink>
      <w:r>
        <w:t xml:space="preserve"> к определению нормативных затрат на оказание гос</w:t>
      </w:r>
      <w:r>
        <w:t>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</w:t>
      </w:r>
      <w:r>
        <w:t>их или получающих среднее профессиональное образование, профессионального обучения, применяемыми при расчете объема субсидии на финансовое обеспечение</w:t>
      </w:r>
      <w:proofErr w:type="gramEnd"/>
      <w:r>
        <w:t xml:space="preserve"> выполнения государственного (муниципального) задания на оказание государственных (муниципальных) услуг (в</w:t>
      </w:r>
      <w:r>
        <w:t>ыполнение работ) государственным (муниципальным) учреждением, утвержденными приказом Минпросвещения России от 20 ноября 2018 г. N 235 и включающими в том числе: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оплату труда педагогических работников общеобразовательной организации, обеспечивающих функци</w:t>
      </w:r>
      <w:r>
        <w:t>онирование Центров "Точка роста";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приобретение достаточного объема основных средств и материальных запасов, в том числе расходных материалов, для обеспечения реализации образовательных программ в объеме, необходимом для непрерывной реализации образовател</w:t>
      </w:r>
      <w:r>
        <w:t>ьного процесса;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обеспечение текущей деятельности общеобразовательной организации по обеспечению образовательного процесса.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При формировании бюджета субъекта Российской Федерации (местного бюджета) на очередной год и плановый период необходимо предусматри</w:t>
      </w:r>
      <w:r>
        <w:t>вать бюджетные ассигнования в объеме, необходимом для финансового обеспечения функционирования Центров "Точка роста", в том числе с учетом соответствующей индексации.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Заключительные положения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При реализации мероприятий в целях создания и функционирован</w:t>
      </w:r>
      <w:r>
        <w:t xml:space="preserve">ия Центров "Точка роста"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нужд, </w:t>
      </w:r>
      <w:r>
        <w:t>в том числе в части обеспечения повышения эффективности, исключения ограничения круга поставщиков и поставляемого оборудования, повышения результативности осуществления закупок, обеспечения прозрачности, предотвращения коррупции и</w:t>
      </w:r>
      <w:proofErr w:type="gramEnd"/>
      <w:r>
        <w:t xml:space="preserve"> других злоупотреблений.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</w:t>
      </w:r>
      <w:r>
        <w:t>ри осуществлении субъектами Российской Федерации закупок товаров, работ, услуг с целью приобретения оборудования, расходных материалов, средств обучения и воспитания в целях создания Центров "Точка роста" за счет субсидии из федерального бюджета бюджетам с</w:t>
      </w:r>
      <w:r>
        <w:t xml:space="preserve">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- обеспечивается централизация закупок в порядке, определенном </w:t>
      </w:r>
      <w:hyperlink r:id="rId7" w:anchor="l6694">
        <w:r>
          <w:rPr>
            <w:u w:val="single"/>
          </w:rPr>
          <w:t>пунктом 7</w:t>
        </w:r>
      </w:hyperlink>
      <w:r>
        <w:t xml:space="preserve"> статьи 26 Федерального закона "О контрактной системе в сфере закупок, товаров, работ, услуг для обеспечения государственных и муниципальных нужд";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- применяется национальный режим в соответствии с требованиями </w:t>
      </w:r>
      <w:hyperlink r:id="rId8" w:anchor="l136">
        <w:r>
          <w:rPr>
            <w:u w:val="single"/>
          </w:rPr>
          <w:t>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Кроме того, при осуществлении закупок субъектами Российской Федерации должны быть учтены: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- положения постановления Правительства Российской Федерации </w:t>
      </w:r>
      <w:hyperlink r:id="rId9" w:anchor="l1">
        <w:r>
          <w:rPr>
            <w:u w:val="single"/>
          </w:rPr>
          <w:t>от 03.12.2020</w:t>
        </w:r>
        <w:r>
          <w:rPr>
            <w:u w:val="single"/>
          </w:rPr>
          <w:t xml:space="preserve"> N 2013</w:t>
        </w:r>
      </w:hyperlink>
      <w:r>
        <w:t xml:space="preserve"> "О минимальной доле закупок товаров российского происхождения";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- положения постановления Правительства Российской Федерации от 03.12.2020 N 2014 "О минимальной обязательной доле закупок российских товаров и ее достижении заказчиком" (вместе с "</w:t>
      </w:r>
      <w:hyperlink r:id="rId10" w:anchor="l683">
        <w:r>
          <w:rPr>
            <w:u w:val="single"/>
          </w:rPr>
          <w:t>Положением</w:t>
        </w:r>
      </w:hyperlink>
      <w:r>
        <w:t xml:space="preserve"> о требованиях к содержанию и форме отчета об объеме закупок российских товаров, в том числе товаров, поставляемых при выполнении закупаемых работ, оказан</w:t>
      </w:r>
      <w:r>
        <w:t>ии закупаемых услуг, осуществленных в целях достижения заказчиком минимальной обязательной доли закупок, о требованиях к содержанию</w:t>
      </w:r>
      <w:proofErr w:type="gramEnd"/>
      <w:r>
        <w:t xml:space="preserve"> </w:t>
      </w:r>
      <w:proofErr w:type="gramStart"/>
      <w:r>
        <w:t>обоснования невозможности достижения заказчиком минимальной обязательной доли закупок российских товаров (в том числе товаро</w:t>
      </w:r>
      <w:r>
        <w:t xml:space="preserve">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</w:t>
      </w:r>
      <w:r>
        <w:lastRenderedPageBreak/>
        <w:t>государств, о порядке подготовки и размещения в единой инфор</w:t>
      </w:r>
      <w:r>
        <w:t>мационной системе в сфере закупок таких отчета и обоснования", "</w:t>
      </w:r>
      <w:hyperlink r:id="rId11" w:anchor="l828">
        <w:r>
          <w:rPr>
            <w:u w:val="single"/>
          </w:rPr>
          <w:t>Положением</w:t>
        </w:r>
      </w:hyperlink>
      <w:r>
        <w:t xml:space="preserve"> о порядке, критериях и последствии проведения оценки</w:t>
      </w:r>
      <w:proofErr w:type="gramEnd"/>
      <w:r>
        <w:t xml:space="preserve"> выполнения заказчиком обязанности </w:t>
      </w:r>
      <w:r>
        <w:t>достижения минимальной обязательной доли закупок российских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</w:t>
      </w:r>
      <w:r>
        <w:t>роисходящих из иностранных государств").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Приложение N 1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к Методическим рекомендациям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Pr="00EC20DF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Times New Roman" w:hAnsi="Times New Roman" w:cs="Times New Roman"/>
          <w:b/>
        </w:rPr>
      </w:pPr>
      <w:r w:rsidRPr="00EC20DF">
        <w:rPr>
          <w:rFonts w:ascii="Times New Roman" w:hAnsi="Times New Roman" w:cs="Times New Roman"/>
          <w:b/>
        </w:rPr>
        <w:t>КОМПЛЕКС МЕР ("ДОРОЖНАЯ КАРТА"</w:t>
      </w:r>
      <w:r w:rsidRPr="00EC20DF">
        <w:rPr>
          <w:rFonts w:ascii="Times New Roman" w:hAnsi="Times New Roman" w:cs="Times New Roman"/>
          <w:b/>
        </w:rPr>
        <w:t xml:space="preserve">)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EC20DF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EC20DF">
        <w:rPr>
          <w:rFonts w:ascii="Times New Roman" w:hAnsi="Times New Roman" w:cs="Times New Roman"/>
          <w:b/>
        </w:rPr>
        <w:t>, И ТЕХНОЛОГИЧЕСКОЙ НАПРАВЛЕННОСТЕЙ "ТОЧКА РОСТА"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sz w:val="36"/>
          <w:szCs w:val="36"/>
        </w:rPr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"/>
        <w:gridCol w:w="2063"/>
        <w:gridCol w:w="2063"/>
        <w:gridCol w:w="2061"/>
        <w:gridCol w:w="2062"/>
      </w:tblGrid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Ответственный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Результат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Срок </w:t>
            </w:r>
          </w:p>
        </w:tc>
      </w:tr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Утверждены: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должностное лицо в составе регионального ведомственного проектного офиса, ответственное за создание и функционирование центров "Точка роста";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показатели деятельности центров "Точка роста";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типовое Положение о деятельности Центров "Точка роста" на территории </w:t>
            </w:r>
            <w:r>
              <w:lastRenderedPageBreak/>
              <w:t>субъекта Российской Федерации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перечень общеобразовательных организаций, расположенных в сельской местности и малых городах, на базе которых планируется создание Центров "Точка роста".</w:t>
            </w:r>
            <w:r>
              <w:t xml:space="preserve">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Региональный координатор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Распорядительный акт регионального органа исполнительной власти, осуществляющего государственное управление в сфере образования (далее - распорядительный акт </w:t>
            </w:r>
            <w:proofErr w:type="gramStart"/>
            <w:r>
              <w:t>РОИВ</w:t>
            </w:r>
            <w:proofErr w:type="gramEnd"/>
            <w:r>
              <w:t xml:space="preserve">)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не позднее 31 января X &lt;2&gt; года </w:t>
            </w:r>
          </w:p>
        </w:tc>
      </w:tr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2.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Сформирован и согласован </w:t>
            </w:r>
            <w:r>
              <w:t xml:space="preserve">инфраструктурный лист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Региональный координатор, федеральный оператор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Письмо федерального оператора и распорядительный акт </w:t>
            </w:r>
            <w:proofErr w:type="gramStart"/>
            <w:r>
              <w:t>РОИВ</w:t>
            </w:r>
            <w:proofErr w:type="gramEnd"/>
            <w:r>
              <w:t xml:space="preserve">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Согласно отдельному графику </w:t>
            </w:r>
          </w:p>
        </w:tc>
      </w:tr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Объявлены закупки товаров, работ, услуг для создания Центров "Точка роста"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Региональный координатор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Извещения о проведении закупок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не позднее 1 апреля X года </w:t>
            </w:r>
          </w:p>
        </w:tc>
      </w:tr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4.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Сформированы проекты зонирования Центров "Точка роста"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Региональный координатор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Распорядительный акт </w:t>
            </w:r>
            <w:proofErr w:type="gramStart"/>
            <w:r>
              <w:t>РОИВ</w:t>
            </w:r>
            <w:proofErr w:type="gramEnd"/>
            <w:r>
              <w:t xml:space="preserve">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не позднее 1 апреля X года </w:t>
            </w:r>
          </w:p>
        </w:tc>
      </w:tr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5.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Проведен мониторинг работ по приведению площадок Центров "Точка роста" в соответствие с методическими рекомендациями Минпросвещения России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Региональный координатор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 форме, определяемой Минпросвещения России или Федеральным оператором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 августа X года</w:t>
            </w:r>
            <w:r>
              <w:t xml:space="preserve">, далее ежегодно </w:t>
            </w:r>
          </w:p>
        </w:tc>
      </w:tr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6.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Начало работы Центров "Точка роста"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Региональный координатор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Информационное освещение в СМИ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сентября X года </w:t>
            </w:r>
          </w:p>
        </w:tc>
      </w:tr>
      <w:tr w:rsidR="00534859">
        <w:trPr>
          <w:jc w:val="center"/>
        </w:trPr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7.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Ежеквартальный мониторинг выполнения показателей создания и </w:t>
            </w:r>
            <w:r>
              <w:lastRenderedPageBreak/>
              <w:t xml:space="preserve">функционирования центров "Точка роста" 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Региональный координатор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Отчет Федеральному оператору по итогам мониторинга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октября X года, далее - ежеквартально в течение 2-х лет </w:t>
            </w:r>
          </w:p>
        </w:tc>
      </w:tr>
    </w:tbl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--------------------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&lt;2&gt; X - год получения субсидии.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Приложение N 2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к Методическим рекомендациям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Pr="00EC20DF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Times New Roman" w:hAnsi="Times New Roman" w:cs="Times New Roman"/>
          <w:b/>
        </w:rPr>
      </w:pPr>
      <w:r w:rsidRPr="00EC20DF">
        <w:rPr>
          <w:rFonts w:ascii="Times New Roman" w:hAnsi="Times New Roman" w:cs="Times New Roman"/>
          <w:b/>
        </w:rPr>
        <w:t xml:space="preserve">МИНИМАЛЬНЫЕ ИНДИКАТОРЫ И ПОКАЗАТЕЛИ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EC20DF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EC20DF">
        <w:rPr>
          <w:rFonts w:ascii="Times New Roman" w:hAnsi="Times New Roman" w:cs="Times New Roman"/>
          <w:b/>
        </w:rPr>
        <w:t xml:space="preserve"> И ТЕХНОЛОГИЧЕСКОЙ НАПРАВЛЕННОСТЕЙ "ТОЧ</w:t>
      </w:r>
      <w:r w:rsidRPr="00EC20DF">
        <w:rPr>
          <w:rFonts w:ascii="Times New Roman" w:hAnsi="Times New Roman" w:cs="Times New Roman"/>
          <w:b/>
        </w:rPr>
        <w:t>КА РОСТА"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sz w:val="36"/>
          <w:szCs w:val="36"/>
        </w:rPr>
      </w:pP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2125"/>
        <w:gridCol w:w="2125"/>
        <w:gridCol w:w="2125"/>
        <w:gridCol w:w="2125"/>
      </w:tblGrid>
      <w:tr w:rsidR="00534859">
        <w:trPr>
          <w:jc w:val="center"/>
        </w:trPr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Методика расчета минимального показателя в целом по субъекту Российской Федерации, в год</w:t>
            </w:r>
          </w:p>
        </w:tc>
      </w:tr>
      <w:tr w:rsidR="00534859">
        <w:trPr>
          <w:jc w:val="center"/>
        </w:trPr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Численность обучающихся общеобразовательной организации, осваивающих два и более учебных предмета из числа предметных областей "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предметы", "</w:t>
            </w:r>
            <w:r>
              <w:t xml:space="preserve">Естественные науки", "Математика и информатика", "Обществознание и естествознание", "Технология" и (или) курсы внеурочной </w:t>
            </w:r>
            <w:r>
              <w:lastRenderedPageBreak/>
              <w:t xml:space="preserve">деятельности </w:t>
            </w:r>
            <w:proofErr w:type="spellStart"/>
            <w:r>
              <w:t>общеинтеллектуальной</w:t>
            </w:r>
            <w:proofErr w:type="spellEnd"/>
            <w:r>
              <w:t xml:space="preserve"> направленности с использованием средств обучения и воспитания Центра "Точка роста" &lt;3&gt; (человек)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30</w:t>
            </w:r>
            <w:r>
              <w:t>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(в год открытия - 150)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(в год открытия - 50)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Сумма значений показателя по всем общеобразовательным организациям, на базе которых создаются центры "Точка роста" </w:t>
            </w:r>
          </w:p>
        </w:tc>
      </w:tr>
      <w:tr w:rsidR="00534859">
        <w:trPr>
          <w:jc w:val="center"/>
        </w:trPr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Численность обучающихся общеобразовательной организации, осваивающих дополнительные</w:t>
            </w:r>
            <w:r>
              <w:t xml:space="preserve"> общеобразовательные программы технической и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 с использованием средств обучения и воспитания Центра "Точка роста" &lt;4&gt; (человек)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(в год открытия - 30)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(в год открытия - 15)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Сумма значений показателя по всем общеобразовательным организациям, на базе которых создаются центры "Точка роста" </w:t>
            </w:r>
          </w:p>
        </w:tc>
      </w:tr>
      <w:tr w:rsidR="00534859">
        <w:trPr>
          <w:jc w:val="center"/>
        </w:trPr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Доля педагогических работников центра "Точка роста",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из реестра программ повышения квалификации федерал</w:t>
            </w:r>
            <w:r>
              <w:t xml:space="preserve">ьного оператора &lt;5&gt; (%)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100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100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100 </w:t>
            </w:r>
          </w:p>
        </w:tc>
      </w:tr>
    </w:tbl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--------------------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&lt;3&gt;</w:t>
      </w:r>
      <w:r>
        <w:t xml:space="preserve">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направленностей. Расчет показателя п</w:t>
      </w:r>
      <w:r>
        <w:t xml:space="preserve">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в рамках реализации ос</w:t>
      </w:r>
      <w:r>
        <w:t xml:space="preserve">новных общеобразовательных программ. Учитываются учебные предметы из числа </w:t>
      </w:r>
      <w:r>
        <w:lastRenderedPageBreak/>
        <w:t>предметных областей "Математика и информатика", "Обществознание и естествознание", "Технология", "</w:t>
      </w:r>
      <w:proofErr w:type="gramStart"/>
      <w:r>
        <w:t>Естественно-научные</w:t>
      </w:r>
      <w:proofErr w:type="gramEnd"/>
      <w:r>
        <w:t xml:space="preserve"> предметы", "Естественные науки" и (или) курсы внеурочной деятел</w:t>
      </w:r>
      <w:r>
        <w:t>ьности, реализуемые с использованием средств обучения и воспитания Центров "Точка роста". В случае</w:t>
      </w:r>
      <w:proofErr w:type="gramStart"/>
      <w:r>
        <w:t>,</w:t>
      </w:r>
      <w:proofErr w:type="gramEnd"/>
      <w:r>
        <w:t xml:space="preserve">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</w:t>
      </w:r>
      <w:r>
        <w:t>й численности обучающихся.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&lt;4</w:t>
      </w:r>
      <w:proofErr w:type="gramStart"/>
      <w:r>
        <w:t>&gt; В</w:t>
      </w:r>
      <w:proofErr w:type="gramEnd"/>
      <w:r>
        <w:t xml:space="preserve">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</w:t>
      </w:r>
      <w:r>
        <w:t>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2" w:anchor="l638">
        <w:r>
          <w:rPr>
            <w:u w:val="single"/>
          </w:rPr>
          <w:t>пунктом 2</w:t>
        </w:r>
      </w:hyperlink>
      <w:r>
        <w:t xml:space="preserve"> части 5 статьи 47 Федерального закона от 29.12.2012 N 273-ФЗ "Об образовании в Российской Федерации" повышение квалификации педагогических работников осуществляется не реже одного раза в три года. Повышение квалификации педагогического р</w:t>
      </w:r>
      <w:r>
        <w:t>аботника центра "Точка роста" засчитывается при наличии действующего (</w:t>
      </w:r>
      <w:proofErr w:type="gramStart"/>
      <w:r>
        <w:t>с даты прохождения</w:t>
      </w:r>
      <w:proofErr w:type="gramEnd"/>
      <w:r>
        <w:t xml:space="preserve"> прошло не более 3 лет) удостоверения о повышении квалификации по программам, соответствующим направленностям Центра "Точка роста", или прохождении обучения по программ</w:t>
      </w:r>
      <w:r>
        <w:t>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Приложение N 3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к Методиче</w:t>
      </w:r>
      <w:r>
        <w:rPr>
          <w:i/>
        </w:rPr>
        <w:t>ским рекомендациям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Pr="00EC20DF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Times New Roman" w:hAnsi="Times New Roman" w:cs="Times New Roman"/>
          <w:b/>
        </w:rPr>
      </w:pPr>
      <w:r>
        <w:rPr>
          <w:b/>
          <w:sz w:val="36"/>
          <w:szCs w:val="36"/>
        </w:rPr>
        <w:t xml:space="preserve">ПЕРЕЧЕНЬ ОБЩЕОБРАЗОВАТЕЛЬНЫХ ОРГАНИЗАЦИЙ, НА БАЗЕ КОТОРЫХ ПЛАНИРУЕТСЯ СОЗДАНИЕ И ФУНКЦИОНИРОВАНИЕ ЦЕНТРОВ ОБРАЗОВАНИЯ </w:t>
      </w:r>
      <w:proofErr w:type="gramStart"/>
      <w:r>
        <w:rPr>
          <w:b/>
          <w:sz w:val="36"/>
          <w:szCs w:val="36"/>
        </w:rPr>
        <w:t>ЕСТЕСТВЕННО-НАУЧНОЙ</w:t>
      </w:r>
      <w:proofErr w:type="gramEnd"/>
      <w:r>
        <w:rPr>
          <w:b/>
          <w:sz w:val="36"/>
          <w:szCs w:val="36"/>
        </w:rPr>
        <w:t xml:space="preserve"> И ТЕХНОЛОГИЧЕСКОЙ НАПРАВЛЕННОСТЕЙ "ТОЧКА РОСТА" В ____ ГОДУ В РАМКАХ ФЕДЕРАЛЬНОГО ПРОЕКТА "</w:t>
      </w:r>
      <w:r>
        <w:rPr>
          <w:b/>
          <w:sz w:val="36"/>
          <w:szCs w:val="36"/>
        </w:rPr>
        <w:t xml:space="preserve">СОВРЕМЕННАЯ ШКОЛА" НАЦИОНАЛЬНОГО ПРОЕКТА "ОБРАЗОВАНИЕ" В _____________ </w:t>
      </w:r>
      <w:r w:rsidRPr="00EC20DF">
        <w:rPr>
          <w:rFonts w:ascii="Times New Roman" w:hAnsi="Times New Roman" w:cs="Times New Roman"/>
          <w:b/>
        </w:rPr>
        <w:t>(НАИМЕНОВАНИЕ СУБЪЕКТА РОССИЙСКОЙ ФЕДЕРАЦИИ)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sz w:val="36"/>
          <w:szCs w:val="36"/>
        </w:rPr>
      </w:pPr>
    </w:p>
    <w:tbl>
      <w:tblPr>
        <w:tblStyle w:val="a7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1550"/>
        <w:gridCol w:w="1550"/>
        <w:gridCol w:w="1550"/>
        <w:gridCol w:w="1550"/>
        <w:gridCol w:w="1550"/>
      </w:tblGrid>
      <w:tr w:rsidR="00534859">
        <w:trPr>
          <w:jc w:val="center"/>
        </w:trPr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 общеобразовательной организации, на базе которой планируется создание Центра "</w:t>
            </w:r>
            <w:r>
              <w:t>Точка роста"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Юридический адрес общеобразовательной организации (по уставу)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>Малокомплектная</w:t>
            </w:r>
            <w:proofErr w:type="gramEnd"/>
            <w:r>
              <w:t xml:space="preserve"> (да/нет, количество классов-комплектов)</w:t>
            </w:r>
          </w:p>
        </w:tc>
      </w:tr>
      <w:tr w:rsidR="00534859">
        <w:trPr>
          <w:jc w:val="center"/>
        </w:trPr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Приложение N 4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к Методическим рекомендациям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6"/>
          <w:szCs w:val="36"/>
        </w:rPr>
      </w:pPr>
      <w:r w:rsidRPr="00EC20DF">
        <w:rPr>
          <w:rFonts w:ascii="Times New Roman" w:hAnsi="Times New Roman" w:cs="Times New Roman"/>
          <w:b/>
        </w:rPr>
        <w:t xml:space="preserve">ТИПОВОЕ ПОЛОЖЕНИЕ О ЦЕНТРЕ ОБРАЗОВАНИЯ </w:t>
      </w:r>
      <w:proofErr w:type="gramStart"/>
      <w:r w:rsidRPr="00EC20DF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EC20DF">
        <w:rPr>
          <w:rFonts w:ascii="Times New Roman" w:hAnsi="Times New Roman" w:cs="Times New Roman"/>
          <w:b/>
        </w:rPr>
        <w:t xml:space="preserve"> И ТЕХНОЛОГИЧЕСКОЙ НАПРАВЛЕННОСТЕЙ "ТОЧКА РОСТА" НА БАЗЕ &lt;НАИМЕНОВАНИЕ ОБЩЕОБРАЗОВАТЕЛЬНОЙ ОРГАНИЗАЦИИ</w:t>
      </w:r>
      <w:r>
        <w:rPr>
          <w:b/>
          <w:sz w:val="36"/>
          <w:szCs w:val="36"/>
        </w:rPr>
        <w:t>&gt;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Общие положения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1.1. </w:t>
      </w:r>
      <w:proofErr w:type="gramStart"/>
      <w:r>
        <w:t>Центр образования естественно-научной и технологической направленнос</w:t>
      </w:r>
      <w:r>
        <w:t>тей "Точка роста" на базе &lt;наименование общеобразовательной организации&gt;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</w:t>
      </w:r>
      <w:r>
        <w:t>ния навыков естественно-научной и технологической направленностей.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1.2. Центр не является юридическим лицом и действует для достижения уставных целей &lt;наименование общеобразовательной организации&gt; (далее - Учреждение), а также в целях выполнения задач и до</w:t>
      </w:r>
      <w:r>
        <w:t>стижения показателей и результатов национального проекта "Образование".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1.3. В своей деятельности Центр руководствуется Федеральным законом Российской Федерации </w:t>
      </w:r>
      <w:hyperlink r:id="rId13" w:anchor="l1">
        <w:r>
          <w:rPr>
            <w:u w:val="single"/>
          </w:rPr>
          <w:t xml:space="preserve">от </w:t>
        </w:r>
        <w:r>
          <w:rPr>
            <w:u w:val="single"/>
          </w:rPr>
          <w:t>29.12.2012 N 273-ФЗ</w:t>
        </w:r>
      </w:hyperlink>
      <w:r>
        <w:t xml:space="preserve"> "Об образовании в Российской Федерации", 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&lt;наименование </w:t>
      </w:r>
      <w:r>
        <w:lastRenderedPageBreak/>
        <w:t>общеобразоват</w:t>
      </w:r>
      <w:r>
        <w:t>ельной организации&gt;, планами работы, утвержденными учредителем и настоящим Положением.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1.4. Центр в своей деятельности подчиняется руководителю Учреждения (директору).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Цели, задачи, функции деятельности Центра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2.1. Основной целью деятельности Центра яв</w:t>
      </w:r>
      <w:r>
        <w:t xml:space="preserve">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программ дополнительного образования естественно-научной и техничес</w:t>
      </w:r>
      <w:r>
        <w:t>кой направленностей, а также для практической отработки учебного материала по учебным предметам "Физика", "Химия", "Биология".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2.2. Задачами Центра являются: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>2.2.1. реализация основных общеобразовательных программ по учебным предметам естественно-научной и</w:t>
      </w:r>
      <w:r>
        <w:t xml:space="preserve"> технологической направленностей, в том числе в рамках внеурочной деятельности обучающихся;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2.2.2. 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естественно-научной и </w:t>
      </w:r>
      <w:proofErr w:type="gramStart"/>
      <w:r>
        <w:t>технической</w:t>
      </w:r>
      <w:proofErr w:type="gramEnd"/>
      <w:r>
        <w:t xml:space="preserve"> направленностей, а также иных программ, в том числе в каникулярный период;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2.2.3. вовлечение обучающихся и педагогических работников</w:t>
      </w:r>
      <w:r>
        <w:t xml:space="preserve"> в проектную деятельность;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 xml:space="preserve">2.2.4. 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2.3. 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различными образовательными</w:t>
      </w:r>
      <w:r>
        <w:t xml:space="preserve"> организациями в форме сетевого взаимодействия;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с иными образовательными организациями, на базе которых созданы центры "Точка роста";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с федеральным оператором, осуществляющим функции по информационному, методическому и организационно-техническому сопро</w:t>
      </w:r>
      <w:r>
        <w:t>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- обучающимися и родителями (законными представителями) обучающихся, в том числе с применением дистанционны</w:t>
      </w:r>
      <w:r>
        <w:t>х образовательных технологий.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Порядок управления Центром "Точка роста"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</w:t>
      </w:r>
      <w:r>
        <w:t xml:space="preserve"> утверждении Положение о деятельности Центра.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3.3. Руководитель Центра обязан: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3.3.1. осуществлять оперативное руководство Центром;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3.3.3. отчитываться перед Руководителем Учреждения о результатах работы Центра;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3.3.4. выполнять иные об</w:t>
      </w:r>
      <w:r>
        <w:t>язанности, предусмотренные законодательством, уставом Учреждения, должностной инструкцией и настоящим Положением.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3.4. Руководитель Центра вправе: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3.4.1. осуществлять расстановку кадров Центра, прием на работу которых осуществляется приказом руководителя У</w:t>
      </w:r>
      <w:r>
        <w:t>чреждения;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t>контроль за</w:t>
      </w:r>
      <w:proofErr w:type="gramEnd"/>
      <w:r>
        <w:t xml:space="preserve"> его реализацией;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3.4.3. осуществлять подготовку обучающихся к участию в </w:t>
      </w:r>
      <w:r>
        <w:t>конкурсах, олимпиадах, конференциях и иных мероприятиях по профилю направлений деятельности Центра;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3.4.5. осуще</w:t>
      </w:r>
      <w:r>
        <w:t>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Приложение N 5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к Методическим рекомендациям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Pr="00EC20DF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Times New Roman" w:hAnsi="Times New Roman" w:cs="Times New Roman"/>
          <w:b/>
        </w:rPr>
      </w:pPr>
      <w:r w:rsidRPr="00EC20DF">
        <w:rPr>
          <w:rFonts w:ascii="Times New Roman" w:hAnsi="Times New Roman" w:cs="Times New Roman"/>
          <w:b/>
        </w:rPr>
        <w:t xml:space="preserve">РЕКОМЕНДАЦИИ ПО ИСПОЛЬЗОВАНИЮ СТАНДАРТНОГО КОМПЛЕКТА ОБОРУДОВАНИЯ ЦЕНТРА "ТОЧКА РОСТА" ПРИ РЕАЛИЗАЦИИ ПРОГРАММ </w:t>
      </w:r>
      <w:proofErr w:type="gramStart"/>
      <w:r w:rsidRPr="00EC20DF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EC20DF">
        <w:rPr>
          <w:rFonts w:ascii="Times New Roman" w:hAnsi="Times New Roman" w:cs="Times New Roman"/>
          <w:b/>
        </w:rPr>
        <w:t xml:space="preserve"> И ТЕХНОЛОГИЧЕСКОЙ НАПРАВЛЕННОСТЕЙ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Перечень стандартного комплекта оборудования для оснащения Центров "Точка роста" сформирова</w:t>
      </w:r>
      <w:r>
        <w:t>н с учетом ряда принципов, в том числе: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Принцип преемственности систем оборудования. Оборудование для проведения ученических практических работ является общим для уровней основного общего и среднего общего образования. В системе наглядных средств обучения </w:t>
      </w:r>
      <w:r>
        <w:t>и демонстрационного оборудования имеются базовые элементы, общие для основного общего и среднего общего образования. Цифровая лаборатория и оборудование общего назначения позволяют обеспечивать деятельность обучающихся как в основной, так и в старшей школе</w:t>
      </w:r>
      <w:r>
        <w:t xml:space="preserve">, а в совокупности с цифровыми лабораториями по физике, биологии и химии - практическую деятельность в рамках изучения </w:t>
      </w:r>
      <w:proofErr w:type="gramStart"/>
      <w:r>
        <w:t>естественно-научных</w:t>
      </w:r>
      <w:proofErr w:type="gramEnd"/>
      <w:r>
        <w:t xml:space="preserve"> предметов в 10 - 11 классах на углубленном уровне.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Принцип сочетания классических и современных средств измерений и с</w:t>
      </w:r>
      <w:r>
        <w:t>пособов экспериментального исследования явлений. В состав оборудования входят классические средства измерения (например: динамометры, стрелочные амперметр и вольтметр) и цифровые приборы (например: цифровые весы, секундомер) и датчики. Соблюдение этого при</w:t>
      </w:r>
      <w:r>
        <w:t>нципа имеет особое значение для уровня основного общего образования, поскольку здесь происходит знакомство со способами измерения физических величин, формируется понимание принципов действия аналоговых измерительных приборов и обеспечивается переход к испо</w:t>
      </w:r>
      <w:r>
        <w:t>льзованию инструментов цифровой лаборатории.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Принцип приоритета ученического эксперимента для реализации системно-</w:t>
      </w:r>
      <w:proofErr w:type="spellStart"/>
      <w:r>
        <w:t>деятельностного</w:t>
      </w:r>
      <w:proofErr w:type="spellEnd"/>
      <w:r>
        <w:t xml:space="preserve"> подхода. Реализация системно-</w:t>
      </w:r>
      <w:proofErr w:type="spellStart"/>
      <w:r>
        <w:t>деятельностного</w:t>
      </w:r>
      <w:proofErr w:type="spellEnd"/>
      <w:r>
        <w:t xml:space="preserve"> подхода в обучении </w:t>
      </w:r>
      <w:proofErr w:type="gramStart"/>
      <w:r>
        <w:t>естественно-научным</w:t>
      </w:r>
      <w:proofErr w:type="gramEnd"/>
      <w:r>
        <w:t xml:space="preserve"> предметам базируется в первую очередь на в</w:t>
      </w:r>
      <w:r>
        <w:t xml:space="preserve">овлечении обучающихся в практическую деятельность по проведению наблюдений и опытов. Поэтому значительная часть наблюдений и опытов, которые в традиционной методике предлагались как демонстрационные, перенесены в разряд ученических работ. </w:t>
      </w:r>
      <w:proofErr w:type="gramStart"/>
      <w:r>
        <w:t>Следует отметить,</w:t>
      </w:r>
      <w:r>
        <w:t xml:space="preserve"> что в настоящее время изучение физики, химии и биологии в основной школе и на базовом уровне старшей школы ориентируется на освоение естественно-научной грамотности, которое идет через развитие способностей учащихся анализировать разнообразную естественно</w:t>
      </w:r>
      <w:r>
        <w:t>-научную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получения научных данных;</w:t>
      </w:r>
      <w:proofErr w:type="gramEnd"/>
      <w:r>
        <w:t xml:space="preserve"> проявлять самостоятельность суждений и понимать роль науки и т</w:t>
      </w:r>
      <w:r>
        <w:t xml:space="preserve">ехнологических инноваций в развитии общества; осознавать важность научных исследований и их связь с нашим материальным окружением и состоянием окружающей среды. Ориентация на </w:t>
      </w:r>
      <w:proofErr w:type="gramStart"/>
      <w:r>
        <w:t>естественно-научную</w:t>
      </w:r>
      <w:proofErr w:type="gramEnd"/>
      <w:r>
        <w:t xml:space="preserve"> грамотность предполагает акцент на методологию науки и напрям</w:t>
      </w:r>
      <w:r>
        <w:t>ую связано как с общим числом ученических опытов в курсах естественных наук, так и направленностью их на формирование самостоятельности действий при проведении наблюдений, измерений и исследований.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 xml:space="preserve">Использование средств наглядности и учебного оборудования в учебном процессе направлено на выполнения следующих функций: обеспечивают более полную и точную информацию об изучаемом явлении или объекте и тем самым </w:t>
      </w:r>
      <w:r>
        <w:lastRenderedPageBreak/>
        <w:t>способствуют повышению качества обучения; по</w:t>
      </w:r>
      <w:r>
        <w:t>могают в максимальной мере развить познавательные интересы учащихся; повышают уровень наглядности и доступности обучения; увеличивают объем самостоятельной работы учащихся на уроке и внеурочной деятельности;</w:t>
      </w:r>
      <w:proofErr w:type="gramEnd"/>
      <w:r>
        <w:t xml:space="preserve"> создают условия для организации практико-ориенти</w:t>
      </w:r>
      <w:r>
        <w:t>рованной проектной и исследовательской деятельности; дают возможность доступнее и глубже раскрыть содержание учебного материала, способствуют формированию у учащихся положительных мотивов обучения.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Важнейшей частью оснащения Центра "Точка роста" является ц</w:t>
      </w:r>
      <w:r>
        <w:t xml:space="preserve">ифровая лаборатория, перечень датчиков которой позволяет использовать эту лабораторию при изучении физики, химии и биологии. Введение в школьный эксперимент цифровых датчиков для регистрации различных величин и возможности использовать компьютер (смартфон </w:t>
      </w:r>
      <w:r>
        <w:t>или планшет) для расчетов и оформления результатов опытов, позволяет перейти на новый качественный уровень проведения измерений, упростив процесс измерений и повысив их точность. Появление цифровых технологий в лабораторных работах повышает их актуальность</w:t>
      </w:r>
      <w:r>
        <w:t xml:space="preserve"> и привлекательность в сознании современного школьника, усиливает </w:t>
      </w:r>
      <w:proofErr w:type="gramStart"/>
      <w:r>
        <w:t>наглядность</w:t>
      </w:r>
      <w:proofErr w:type="gramEnd"/>
      <w:r>
        <w:t xml:space="preserve"> как в ходе опытов, так и при обработке результатов с использованием программных средств. Для экспериментов по биологии и химии это является значимым переходом от качественных наб</w:t>
      </w:r>
      <w:r>
        <w:t>людений и опытов к количественным экспериментам.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Использование цифровой лаборатории существенно изменяет подходы к проведению и демонстрационных, и ученических опытов: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Использование цифровых датчиков в качестве измерительных инструментов изменяет подходы к</w:t>
      </w:r>
      <w:r>
        <w:t xml:space="preserve"> проведению прямых измерений физических величин.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Традиционно в качестве средств измерения использовались простейшие инструменты (рычажные весы и разновесы, мензурка, динамометр, термометр) и стрелочные приборы (амперметр и вольтметр).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Использование цифровы</w:t>
      </w:r>
      <w:r>
        <w:t>х датчиков позволяет на совершенно другом качественном уровне производить измерения времени, расстояния, иметь возможность регистрировать и наблюдать изменение во времени таких величин как температура, электрическое напряжение, сила тока и т.д.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Эти возможн</w:t>
      </w:r>
      <w:r>
        <w:t>ости позволяют, например, на уроках физики с высокой точностью измерить мгновенную скорость тела, движущегося неравномерно, наблюдать в динамике процесс электромагнитной индукции, возникновение и изменение индукционного тока, исследовать изменение температ</w:t>
      </w:r>
      <w:r>
        <w:t>уры с течением времени в процессе установления теплового равновесия и т.д.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На уроках биологии появляется возможность получить количественные данные при проведении опытов, например: при определении факторов, влияющих на скорость процесса фотосинтеза, при из</w:t>
      </w:r>
      <w:r>
        <w:t>учении дыхания корней и листьев, при исследовании условий прорастания семян и т.д.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На уроках химии на количественный уровень переходят практические работы по изучению процесса электролиза, исследование экзотермических и </w:t>
      </w:r>
      <w:r>
        <w:lastRenderedPageBreak/>
        <w:t>эндотермических реакций, теплового э</w:t>
      </w:r>
      <w:r>
        <w:t>ффекта горения топлива и т.д. С использованием традиционных "аналоговых" средств подобные измерения выполнить невозможно. Однако, при переходе на цифровую лабораторию в тематическом планировании необходимо предусмотреть дополнительное время для обучения ра</w:t>
      </w:r>
      <w:r>
        <w:t>боте с датчиками, включая сборку экспериментальной установки с датчиками, снятие показаний с экрана компьютера, определение погрешностей измерений.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Для работы с цифровыми датчиками используется специальное программное обеспечение, установленное на компьюте</w:t>
      </w:r>
      <w:r>
        <w:t>р. Для коммуникации цифровых датчиков, записи и хранения информации, полученной с их помощью, цифровая лаборатория используется в комплекте с ноутбуком с необходимым установленным программным обеспечением.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Использование компьютерной формы регистрации получ</w:t>
      </w:r>
      <w:r>
        <w:t xml:space="preserve">енных значений и построения графиков изменяет подходы к оформлению лабораторных и практических работ </w:t>
      </w:r>
      <w:proofErr w:type="gramStart"/>
      <w:r>
        <w:t>обучающимися</w:t>
      </w:r>
      <w:proofErr w:type="gramEnd"/>
      <w:r>
        <w:t>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Данные, полученные при помощи цифровых датчиков, вносятся в электронные таблицы, что позволяет строить графики зависимостей исследуемых велич</w:t>
      </w:r>
      <w:r>
        <w:t>ин на экране компьютера. На основании этих графиков делать выводы о характере зависимости величин от времени или других параметров. На углубленном уровне целесообразно обучать проводить аппроксимацию выбранных точек итоговой графической зависимостью.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Эти новые возможности позволяют автоматизировать рутинные процедуры заполнения таблиц, выполнение однотипных расчетов, построения графиков. Цифровая фотокамера позволяет сфотографировать собранную экспериментальную установку и прикрепить фотографию в элект</w:t>
      </w:r>
      <w:r>
        <w:t>ронный отчет. Таким образом, осуществляется переход к оформлению электронного отчета о проделанном эксперименте, проектной или исследовательской работе.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Возможность использования видеонаблюдения за процессом выполнения практических работ </w:t>
      </w:r>
      <w:proofErr w:type="gramStart"/>
      <w:r>
        <w:t>обучающимися</w:t>
      </w:r>
      <w:proofErr w:type="gramEnd"/>
      <w:r>
        <w:t xml:space="preserve"> измен</w:t>
      </w:r>
      <w:r>
        <w:t>яет подходы к оцениванию работ.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Электронный отчет о проделанной практической работе может сопровождаться прикрепленной фотографией, которая позволяет оценивать правильность собранной экспериментальной установки, более полно определять полноту и правильност</w:t>
      </w:r>
      <w:r>
        <w:t>ь проделанного исследования, анализировать достоверность представленных экспериментальных данных. При одновременном выполнении разными группами обучающихся разных исследовательских работ целесообразно использовать видеозапись всего хода работ. В этом случа</w:t>
      </w:r>
      <w:r>
        <w:t>е оцениваться могут не только предметные результаты, связанные с проведением конкретного эксперимента, но и коммуникативные и регулятивные действия: планирование работы, отслеживание хода работы, коррекция плана работы, коммуникация в совместной деятельнос</w:t>
      </w:r>
      <w:r>
        <w:t>ти, наличие (или отсутствие) конфликтов и способы их решения.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Использование цифровых лабораторий существенно расширяет спектр возможных опытов и исследований, особенно это касается изучения биологии и химии.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Расширение спектра возможностей можно проиллюстр</w:t>
      </w:r>
      <w:r>
        <w:t>ировать на примере изучения электромагнитной индукции в курсе физики.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</w:t>
      </w:r>
      <w:r>
        <w:t xml:space="preserve"> или его полярности. Использование цифрового датчика позволяет получить осциллограмму ЭДС индукции, возникающей в катушке, при пролете через нее магнита. Это позволяет сравнивать значения </w:t>
      </w:r>
      <w:proofErr w:type="gramStart"/>
      <w:r>
        <w:t>максимальных</w:t>
      </w:r>
      <w:proofErr w:type="gramEnd"/>
      <w:r>
        <w:t xml:space="preserve"> ЭДС при пролете через катушку магнита с разными скорост</w:t>
      </w:r>
      <w:r>
        <w:t>ями и с разной полярностью, анализировать вид полученной зависимости, конструировать экспериментальные задачи по изучению электромагнитной индукции.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Цифровая лаборатория позволяет организовать проектную и учебно-исследовательскую деятельность </w:t>
      </w:r>
      <w:proofErr w:type="gramStart"/>
      <w:r>
        <w:t>школьников</w:t>
      </w:r>
      <w:proofErr w:type="gramEnd"/>
      <w:r>
        <w:t xml:space="preserve"> ка</w:t>
      </w:r>
      <w:r>
        <w:t>к в рамках уроков, так и во внеурочной деятельности. Наличие разнообразных цифровых датчиков дает возможность проводить самые разнообразные исследования, опираясь на интересы обучающихся. В качестве примера можно привести исследования экологической направл</w:t>
      </w:r>
      <w:r>
        <w:t>енности по выявлению факторов загрязнения окружающей среды, изучению экологического состояния помещений школы, почвы, воздуха в населенном пункте и т.д. Исследовательские работы с использованием цифровых датчиков целесообразно предлагать учащимся 10 - 11 к</w:t>
      </w:r>
      <w:r>
        <w:t xml:space="preserve">лассов в рамках обязательной для них проектной деятельности. Выполнение таких проектов является основанием для оценки не только уровня сформированности предметных результатов, но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обучения: коммуникативн</w:t>
      </w:r>
      <w:r>
        <w:t>ых (которые оцениваются как в процессе проведения работы, так и в процессе защиты проекта или исследования) и регулятивных (которые оцениваются в процессе выполнения проекта).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Оснащение для изучения физики представлено в виде оборудования для демонстрацион</w:t>
      </w:r>
      <w:r>
        <w:t xml:space="preserve">ных опытов и оборудования для лабораторных работ и ученических опытов, включая общую для </w:t>
      </w:r>
      <w:proofErr w:type="gramStart"/>
      <w:r>
        <w:t>естественно-научного</w:t>
      </w:r>
      <w:proofErr w:type="gramEnd"/>
      <w:r>
        <w:t xml:space="preserve"> цикла цифровую лабораторию, а также цифровую лабораторию по физике (как дополнительный элемент для углубленного изучения физики).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Демонстрационное</w:t>
      </w:r>
      <w:r>
        <w:t xml:space="preserve"> оборудование обеспечивает возможность наблюдения большинства изучаемых явлений, процессов и законов. Это возможно при оптимальном сочетании аналоговых и цифровых средств наблюдения, анализа измерительной информации. Так, например, для курса физики основно</w:t>
      </w:r>
      <w:r>
        <w:t xml:space="preserve">й школы есть возможность демонстрации классических демонстрационных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молекул и т.д. Набор </w:t>
      </w:r>
      <w:r>
        <w:t>по электростатике дает возможность демонстрации электризации тел, закона сохранения заряда, линий напряженности электрического поля и т.д. и может использоваться как 8 классе при изучении электромагнитных явлений, так и в 10 классе при изучении электростат</w:t>
      </w:r>
      <w:r>
        <w:t>ики.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proofErr w:type="gramStart"/>
      <w:r>
        <w:t xml:space="preserve">При проведении демонстрационных опытов должны соблюдаться требования к их наглядности (ясная и понятная постановка опыта), видимости для всех учащихся класса (при наличии мелких деталей используется их увеличенное изображение </w:t>
      </w:r>
      <w:r>
        <w:lastRenderedPageBreak/>
        <w:t>при помощи веб-камеры), э</w:t>
      </w:r>
      <w:r>
        <w:t>моциональности и, по возможности, занимательности (демонстрационный опыт должен вызывать интерес учащихся, создавать мотивацию к изучению предмета) и убедительности (показывать тот эффект, на демонстрацию которого он был направлен).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Однако реализация </w:t>
      </w:r>
      <w:proofErr w:type="spellStart"/>
      <w:r>
        <w:t>деяте</w:t>
      </w:r>
      <w:r>
        <w:t>льностного</w:t>
      </w:r>
      <w:proofErr w:type="spellEnd"/>
      <w:r>
        <w:t xml:space="preserve"> подхода в обучении физике переносит акцент с демонстрационного эксперимента </w:t>
      </w:r>
      <w:proofErr w:type="gramStart"/>
      <w:r>
        <w:t>на</w:t>
      </w:r>
      <w:proofErr w:type="gramEnd"/>
      <w:r>
        <w:t xml:space="preserve"> ученический. Например, по механике исследование кинематических закономерностей, законов динамики, колебательных движений перенесено в ученический эксперимент с соотве</w:t>
      </w:r>
      <w:r>
        <w:t>тствующим набором оборудования. При изучении электродинамики лабораторное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исследовать электрические цепи переменно</w:t>
      </w:r>
      <w:r>
        <w:t>го тока, блок диодов позволяет исследовать вольтамперные характеристики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изображения в линзах) и пронаблюдать о</w:t>
      </w:r>
      <w:r>
        <w:t>сновные явления волновой оптики (интерференция и поляризация), исследовать дифракцию света (дифракционная решетка).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соответствии с предметными результатами обучения физике оборудование для ученических опытов обеспечивает проведение следующих типов работ,</w:t>
      </w:r>
      <w:r>
        <w:t xml:space="preserve"> сгруппированных по видам деятельности, независимо от их тематической принадлежности: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1. Проведение прямых измерений физических величин (измерение массы, объема жидкости, температуры жидкости, силы, силы тока, напряжения) с использованием аналоговых и цифр</w:t>
      </w:r>
      <w:r>
        <w:t>овых приборов.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2. Проверка заданных предположений (прямые измерения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последовательного и параллельного соединения </w:t>
      </w:r>
      <w:r>
        <w:t>проводников и т.д.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3. Расчет по полученным результатам прямых измерений зависимого от них параметра (в основной школе) и косвенные измерения (в 10 - 11 классах). Например: ускорение тела при равноускоренном движении, ускорение свободного падения, жесткость</w:t>
      </w:r>
      <w:r>
        <w:t xml:space="preserve"> пружины, коэффициент трения скольжения, механическая работа и мощность и т.д.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4. 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</w:t>
      </w:r>
      <w:r>
        <w:t xml:space="preserve"> дисперсия света; изучение свойств изображения в плоском зеркале и т.п.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5. Исследование зависимости одной физической величины от другой с представлением результатов в виде графика и расчета искомого параметра. </w:t>
      </w:r>
      <w:proofErr w:type="gramStart"/>
      <w:r>
        <w:t>Например: зависимости пути равномерно движущег</w:t>
      </w:r>
      <w:r>
        <w:t xml:space="preserve">ося тела от времени движения тела; силы трения скольжения от силы нормального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объема </w:t>
      </w:r>
      <w:r>
        <w:lastRenderedPageBreak/>
        <w:t>погруж</w:t>
      </w:r>
      <w:r>
        <w:t>енной части тела и от плотности жидкости, ее независимости от плотности тела, от глубины, на которую погружено тело и т.д.</w:t>
      </w:r>
      <w:proofErr w:type="gramEnd"/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Лабораторное оборудование обеспечивает самостоятельный ученический эксперимент, который может иметь различные формы: фронтальный эксп</w:t>
      </w:r>
      <w:r>
        <w:t xml:space="preserve">еримент (фронтальные опыты и лабораторные работы), работы практикума, учебно-исследовательские работы и проекты экспериментального характера. </w:t>
      </w:r>
      <w:proofErr w:type="gramStart"/>
      <w:r>
        <w:t>При этом нормативно-обязательным вне зависимости от уровня изучения физики (базовый или углубленный) и образовател</w:t>
      </w:r>
      <w:r>
        <w:t>ьной программы (основная или средняя школа) является фронтальный эксперимент.</w:t>
      </w:r>
      <w:proofErr w:type="gramEnd"/>
      <w:r>
        <w:t xml:space="preserve"> Именно посредством фронтального эксперимента достигаются предметные результаты экспериментального характера, а учащимися осваиваются способы действий, соответствующие указанным в</w:t>
      </w:r>
      <w:r>
        <w:t>ыше пяти типам работ. Лабораторный практикум целесообразен только при углубленном уровне изучения предмета.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</w:t>
      </w:r>
      <w:r>
        <w:t>ских комплектов по механике, молекулярной физике, электричеству и оптике. Использование тематических комплектов способствует формированию такого важнейшего умения, как подбор учащимися оборудования в соответствии с целью исследования из избыточной номенкла</w:t>
      </w:r>
      <w:r>
        <w:t>туры предложенного комплекта; позволяет проводить экспериментальную работу на любом этапе урока; уменьшает трудовые затраты учителя при подготовке к урокам, поскольку не требуется перекомпоновка оборудования в соответствии с задачами конкретного урока.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</w:t>
      </w:r>
      <w:r>
        <w:t xml:space="preserve"> планировании практических работ важно иметь в виду,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Важное значение имеет тот ф</w:t>
      </w:r>
      <w:r>
        <w:t xml:space="preserve">акт, что в состав фронтального оборудования наряду с </w:t>
      </w:r>
      <w:proofErr w:type="gramStart"/>
      <w:r>
        <w:t>аналоговыми</w:t>
      </w:r>
      <w:proofErr w:type="gramEnd"/>
      <w:r>
        <w:t xml:space="preserve"> входят и цифровые средства измерения. К ним относятся электронный секундомер с датчиками, электронные весы и датчики цифровой лаборатории. Таким образом, при проведении фронтального экспериме</w:t>
      </w:r>
      <w:r>
        <w:t>нта в основной школе ученики знакомятся с электронными способами измерений и вычислений.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Блок оборудования </w:t>
      </w:r>
      <w:proofErr w:type="gramStart"/>
      <w:r>
        <w:t>для ученических работ по физике сформирован на базе перечня оборудования для проведения основного государственного экзамена по физике</w:t>
      </w:r>
      <w:proofErr w:type="gramEnd"/>
      <w:r>
        <w:t xml:space="preserve">. Использование </w:t>
      </w:r>
      <w:r>
        <w:t>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</w:t>
      </w:r>
      <w:r>
        <w:t>и этом основанием для вывода о правильности проведения данного опыта являются результаты, полученные учащимися посредством прямых измерений заданных физических величин.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Набор для проведения основного государственного экзамена обеспечивает разработку нескол</w:t>
      </w:r>
      <w:r>
        <w:t xml:space="preserve">ьких однотипных заданий при использовании одинакового </w:t>
      </w:r>
      <w:r>
        <w:lastRenderedPageBreak/>
        <w:t>оборудования с разными характеристиками. Этот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</w:t>
      </w:r>
      <w:r>
        <w:t>апряжения можно выделить в классе группы, которые будут проводить данное исследование, используя резисторы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</w:t>
      </w:r>
      <w:r>
        <w:t>пределить сопротивления резисторов.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Следует отметить,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</w:t>
      </w:r>
      <w:r>
        <w:t xml:space="preserve">удования (мензурок, динамометров, термометров) и стрелочных амперметров и вольтметров абсолютную 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</w:t>
      </w:r>
      <w:r>
        <w:t>приборов, выделяя данные об абсолютной погрешности, либо предлагать значение погрешности в тексте заданий.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</w:t>
      </w:r>
      <w:r>
        <w:t>шностей, а при проведении работ на проверку предположений - уметь сравнивать значения двух прямых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</w:t>
      </w:r>
      <w:r>
        <w:t>рсе физики 10 - 11 классов дополняются использованием относительных погрешностей, учащиеся должны научиться рассчитывать относительные погрешности в простейших случаях прямых измерений и сравнивать точность различных измерений.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Обращаем внимание, что оцени</w:t>
      </w:r>
      <w:r>
        <w:t xml:space="preserve">вание лабораторных работ должно базироваться, как и в критериях оценивания экспериментальных </w:t>
      </w:r>
      <w:proofErr w:type="gramStart"/>
      <w:r>
        <w:t>заданий</w:t>
      </w:r>
      <w:proofErr w:type="gramEnd"/>
      <w:r>
        <w:t xml:space="preserve"> КИМ ОГЭ, не на правильности оформления отчета о работе, а на правильности действий по сбору установки, проведению опытов, снятию показаний приборов.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Оснаще</w:t>
      </w:r>
      <w:r>
        <w:t>ние для изучения биологии представлено комплектами демонстрационных влажных препаратов, гербариев и коллекций по разным темам курса биологии, а также цифровой лабораторией для проведения практических работ. Кроме того, при изучении биологии может использов</w:t>
      </w:r>
      <w:r>
        <w:t>ать цифровая лаборатория по биологии (как дополнительный элемент для углубленного изучения курса).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учебном процессе учащиеся должны получить возможность чувственного восприятия изучаемых явлений и объектов. Однако изучаемые явления и объекты не всегда мо</w:t>
      </w:r>
      <w:r>
        <w:t>гут быть непосредственно воспроизведены или показаны в учебном помещении. В этом случае учебное оборудование дает возможность их воспроизвести опосредовано, через коллекцию, гербарный лист, микропрепарат, модель, видеофрагмент и т.п.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Влажные препараты пред</w:t>
      </w:r>
      <w:r>
        <w:t xml:space="preserve">ставляют собой натуральные объекты, смонтированные на стеклянной пластинке и опущенные в стеклянный цилиндр с консервирующей жидкостью, либо представленные в пластике. </w:t>
      </w:r>
      <w:proofErr w:type="gramStart"/>
      <w:r>
        <w:t>Здесь предлагаются тотальные препараты, позволяющие изучать внешнее строение организма и</w:t>
      </w:r>
      <w:r>
        <w:t xml:space="preserve">ли его части, </w:t>
      </w:r>
      <w:r>
        <w:lastRenderedPageBreak/>
        <w:t>(например:</w:t>
      </w:r>
      <w:proofErr w:type="gramEnd"/>
      <w:r>
        <w:t xml:space="preserve"> "Корень бобового растения с клубеньками", "Гадюка"); анатомические препараты, предназначенные для изучения внутреннего строения организма или его органов (например: "Внутреннее строение лягушки", "Внутреннее строение птицы"); биоло</w:t>
      </w:r>
      <w:r>
        <w:t xml:space="preserve">гические препараты, дающие представление о стадиях развития организма (например: </w:t>
      </w:r>
      <w:proofErr w:type="gramStart"/>
      <w:r>
        <w:t>"Развитие костистой рыбы", "Развитие курицы").</w:t>
      </w:r>
      <w:proofErr w:type="gramEnd"/>
      <w:r>
        <w:t xml:space="preserve"> Влажные препараты используются как раздаточный материал в процессе демонстрации при изучении нового материала или в процессе вып</w:t>
      </w:r>
      <w:r>
        <w:t>олнения практических заданий, разработанных на их основе.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Гербарии - собрание прессованных, засушенных растений или их частей помогают изучать растение в кабинете и узнавать его в природе, а гербаризация - наиболее простой способ сохранения растений и их ч</w:t>
      </w:r>
      <w:r>
        <w:t xml:space="preserve">астей в течение длительного времени. </w:t>
      </w:r>
      <w:proofErr w:type="gramStart"/>
      <w:r>
        <w:t>В перечне предлагается систематический гербарий (например, "Основные группы растений") и гербарий по общей биологии (который позволяет проиллюстрировать изменчивость, искусственный отбор, систематические категории и вид</w:t>
      </w:r>
      <w:r>
        <w:t>ообразование, дивергенция и конвергенция, гомологичные и аналогичные органы, рудиментарные органы, ароморфоз, идиоадаптация фенотип и генотип, полиплоидия, отдаленная гибридизация, взаимодействие растений с абиотическими факторами среды, взаимодействие рас</w:t>
      </w:r>
      <w:r>
        <w:t>тений с биотическим факторами среды).</w:t>
      </w:r>
      <w:proofErr w:type="gramEnd"/>
      <w:r>
        <w:t xml:space="preserve"> Гербарный материал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Также представлены коллекци</w:t>
      </w:r>
      <w:r>
        <w:t>и - наборы предметов или веществ, подобранных по определенным признакам. Объектами их могут быть расправленные и засушенные насекомые, ракообразные, раковины моллюсков, отдельные части скелетов животных. В коллекциях сочетают натуральные объекты с их изобр</w:t>
      </w:r>
      <w:r>
        <w:t xml:space="preserve">ажением в виде рисунков или муляжей - имитаций. </w:t>
      </w:r>
      <w:proofErr w:type="gramStart"/>
      <w:r>
        <w:t>Предложенные в перечне морфологические коллекции дают представление о внешнем строении органов или их частей, позволяют проводить сравнения объектов, выяснять их общие черты и черты различия (например:</w:t>
      </w:r>
      <w:proofErr w:type="gramEnd"/>
      <w:r>
        <w:t xml:space="preserve"> "Предс</w:t>
      </w:r>
      <w:r>
        <w:t xml:space="preserve">тавители отрядов насекомых" и др.); общебиологические коллекции позволяют выяснять взаимосвязи в органическом мире, рассматривать развитие организмов, прослеживать общебиологические закономерности (например: </w:t>
      </w:r>
      <w:proofErr w:type="gramStart"/>
      <w:r>
        <w:t>"Примеры защитных приспособлений у насекомых").</w:t>
      </w:r>
      <w:proofErr w:type="gramEnd"/>
      <w:r>
        <w:t xml:space="preserve"> </w:t>
      </w:r>
      <w:r>
        <w:t>Коллекции, как и гербарии,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Ознакомление учащихся с микроскопическим строением живых </w:t>
      </w:r>
      <w:r>
        <w:t xml:space="preserve">организмов - одна из главнейших задач науки, позволяющих подвести школьников к пониманию единства органического мира. Для проведения лабораторных работ в цифровую лабораторию включен микроскоп, а в комплекте посуды и оборудования общего назначения имеются </w:t>
      </w:r>
      <w:r>
        <w:t>необходимое оснащение для проведения лабораторных работ.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 xml:space="preserve">Цифровая лаборатория включает набор для изготовления микропрепаратов. Свежие препараты изготавливают для немедленного рассмотрения. </w:t>
      </w:r>
      <w:proofErr w:type="gramStart"/>
      <w:r>
        <w:t>К ним относятся жидкостные (объекты обычно помещаются в воду, а пре</w:t>
      </w:r>
      <w:r>
        <w:t xml:space="preserve">параты сохраняются в течение нескольких дней), сухие (например, частицу птичьего пера, </w:t>
      </w:r>
      <w:r>
        <w:lastRenderedPageBreak/>
        <w:t xml:space="preserve">просто положить на предметное стекло и </w:t>
      </w:r>
      <w:proofErr w:type="spellStart"/>
      <w:r>
        <w:t>микроскопировать</w:t>
      </w:r>
      <w:proofErr w:type="spellEnd"/>
      <w:r>
        <w:t>), живые препараты (мазки - капли жидкости, например крови) и витальные препараты (которые используются для изучен</w:t>
      </w:r>
      <w:r>
        <w:t xml:space="preserve">ия </w:t>
      </w:r>
      <w:proofErr w:type="spellStart"/>
      <w:r>
        <w:t>малоклеточных</w:t>
      </w:r>
      <w:proofErr w:type="spellEnd"/>
      <w:r>
        <w:t xml:space="preserve"> объектов (простейших, колоний водорослей), для наблюдения движения (туфельки, амебы).</w:t>
      </w:r>
      <w:proofErr w:type="gramEnd"/>
      <w:r>
        <w:t xml:space="preserve"> Приготовление микропрепарата вырабатывает у учащегося навыки самостоятельной работы, активизирует их познавательную деятельность и знакомит с техникой и </w:t>
      </w:r>
      <w:r>
        <w:t xml:space="preserve">методикой научного исследования. В цифровую лабораторию включен также и набор микропрепаратов, который содержит постоянные препараты, долгое время сохраняющиеся в пригодном для </w:t>
      </w:r>
      <w:proofErr w:type="spellStart"/>
      <w:r>
        <w:t>микроскопирования</w:t>
      </w:r>
      <w:proofErr w:type="spellEnd"/>
      <w:r>
        <w:t xml:space="preserve"> виде.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Следует отметить, что наряду с использованием перечисле</w:t>
      </w:r>
      <w:r>
        <w:t>нного выше учебного оборудования важную роль в изучении биологии играют природные объекты, так как в большинстве случаев только они могут обеспечить наибольшую конкретность и полноту знаний учащихся, помогают формированию у них правильных биологических зна</w:t>
      </w:r>
      <w:r>
        <w:t>ний. К таким живым объектам относят растения, животные живого уголка, аквариума, террариума. Эффективным средством знакомства с природными объектами являются экскурсии в биологические и краеведческие музеи, ботанические сады, зоопарки и окружающие школу ес</w:t>
      </w:r>
      <w:r>
        <w:t>тественные и искусственные природные сообщества.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Традиционные биологические муляжи и модели в настоящее время успешно заменяются цифровыми образовательными ресурсами: видеофрагментами, анимацией, виртуальными лабораториями. Цифровые образовательные ресурсы</w:t>
      </w:r>
      <w:r>
        <w:t xml:space="preserve"> не могут стать полноценной заменой реальных природных объектов, но дают возможность познакомиться с более широким кругом объектов, создают предпосылки для интенсификации образовательного процесса и обеспечивают незамедлительную обратную связь, компьютерну</w:t>
      </w:r>
      <w:r>
        <w:t>ю визуализацию информации, автоматизацию управления учебной деятельностью и контроль ее результатов.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</w:t>
      </w:r>
      <w:r>
        <w:t xml:space="preserve">екта посуды и оборудования для ученических опытов и комплекта коллекций. Кроме того, при изучении химии используется общая для </w:t>
      </w:r>
      <w:proofErr w:type="gramStart"/>
      <w:r>
        <w:t>естественно-научного</w:t>
      </w:r>
      <w:proofErr w:type="gramEnd"/>
      <w:r>
        <w:t xml:space="preserve"> цикла цифровая лаборатория, а также цифровая лаборатория по химии (как дополнительный элемент для углубленно</w:t>
      </w:r>
      <w:r>
        <w:t>го изучения химии).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Демонстрационный эксперимент является важной частью обучения химии. Здесь важно помнить, что при его проведении обязательно должны быть соблюдены все необходимые этапы: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поставка цели эксперимента,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описание необходимого для его выполнения оборудования и реактивов,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планирование порядка проведения,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описание исходных веществ,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прогнозирование ожидаемых в реакционной смеси изменений и результатов эксперимента,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lastRenderedPageBreak/>
        <w:t>описание изменений, произошедших с веществами</w:t>
      </w:r>
      <w:r>
        <w:t>,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формулировка выводов из эксперимента,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создание рисунка экспериментальной установки и составление уравнения реакций.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 процессе проведения демонстраций, учащиеся осваивают этапы проведения опыта, поэтому наиболее эффективным является не простое описание о</w:t>
      </w:r>
      <w:r>
        <w:t xml:space="preserve">пыта учителем, а использование эвристической беседы. При реализации такого сценария даже не очень сложный опыт занимает довольно много времени, но следование ему позволяет обеспечить понимание </w:t>
      </w:r>
      <w:proofErr w:type="gramStart"/>
      <w:r>
        <w:t>обучающимися</w:t>
      </w:r>
      <w:proofErr w:type="gramEnd"/>
      <w:r>
        <w:t xml:space="preserve"> приемов научного познания и использование их уже в</w:t>
      </w:r>
      <w:r>
        <w:t xml:space="preserve"> самостоятельной деятельности в процессе ученического эксперимента. На начальном этапе изучения химии (в 8 - 9 классах) именно такой подход позволяет достичь максимальной эффективности от проведения лабораторных и практических работ, а также сформировать у</w:t>
      </w:r>
      <w:r>
        <w:t xml:space="preserve"> учащихся ответственное отношение к эксперименту.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При оценивании ученических практических работ целесообразно учитывать подходы, использующие в экзаменационных материалах. Так, в настоящее время предлагается экспериментальное задание, предусматривающее выб</w:t>
      </w:r>
      <w:r>
        <w:t>ор двух веществ из пяти предложенных и проведение с ними реакций, отражающих химические свойства указанного в условии задания вещества. Оценивание идет на основании отчета ученика о проделанной работе (уравнения реакций, выводы о наблюдениях) и на основани</w:t>
      </w:r>
      <w:r>
        <w:t>и прямого наблюдения за действиями ученика по проведению опытов. При этом выделяются этапы отбора веществ и смешивания веществ в соответствии с пунктами инструкции к работе.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Важнейшим направлением как демонстрационного, так и ученического эксперимента долж</w:t>
      </w:r>
      <w:r>
        <w:t>но стать использование цифровой лаборатории, которая позволяет организовать химический эксперимент на принципиально новом уровне, перейти от качественной оценки наблюдаемых явлений к системному анализу количественных характеристик. При работе с датчиками ц</w:t>
      </w:r>
      <w:r>
        <w:t>ифровой лаборатории обеспечивается автоматизированный сбор и обработка данных, ход эксперимента может отображаться в виде графиков или показаний приборов, а результаты экспериментов могут сохраняться длительное время. Наиболее актуальным для химии является</w:t>
      </w:r>
      <w:r>
        <w:t xml:space="preserve"> переход к количественным характеристикам, который можно проиллюстрировать следующими примерами: изучение строения пламени, определение </w:t>
      </w:r>
      <w:proofErr w:type="spellStart"/>
      <w:r>
        <w:t>pH</w:t>
      </w:r>
      <w:proofErr w:type="spellEnd"/>
      <w:r>
        <w:t xml:space="preserve"> в разных средах, определение скорости реакции, изучение влияния концентрации и температуры на скорость реакции.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</w:pPr>
      <w:r>
        <w:t>Цифро</w:t>
      </w:r>
      <w:r>
        <w:t xml:space="preserve">вая лаборатория позволяет реализовать </w:t>
      </w:r>
      <w:proofErr w:type="spellStart"/>
      <w:r>
        <w:t>межпредметные</w:t>
      </w:r>
      <w:proofErr w:type="spellEnd"/>
      <w:r>
        <w:t xml:space="preserve"> связи с другими предметами </w:t>
      </w:r>
      <w:proofErr w:type="gramStart"/>
      <w:r>
        <w:t>естественно-научного</w:t>
      </w:r>
      <w:proofErr w:type="gramEnd"/>
      <w:r>
        <w:t xml:space="preserve"> цикла, поскольку дает возможность выполнять интегрированные учебные исследования по естественным наукам, применять и осваивать элементы статистики и информа</w:t>
      </w:r>
      <w:r>
        <w:t>ционные технологии.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Приложение N 6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к Методическим рекомендациям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Pr="00EC20DF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Times New Roman" w:hAnsi="Times New Roman" w:cs="Times New Roman"/>
          <w:b/>
        </w:rPr>
      </w:pPr>
      <w:r w:rsidRPr="00EC20DF">
        <w:rPr>
          <w:rFonts w:ascii="Times New Roman" w:hAnsi="Times New Roman" w:cs="Times New Roman"/>
          <w:b/>
        </w:rPr>
        <w:lastRenderedPageBreak/>
        <w:t xml:space="preserve">ПРИМЕРНЫЙ ПЕРЕЧЕНЬ ОБОРУДОВАНИЯ, РАСХОДНЫХ МАТЕРИАЛОВ, СРЕДСТВ ОБУЧЕНИЯ И ВОСПИТАНИЯ ДЛЯ СОЗДАНИЯ И ОБЕСПЕЧЕНИЯ ФУНКЦИОНИРОВАНИЯ ЦЕНТРОВ ОБРАЗОВАНИЯ </w:t>
      </w:r>
      <w:proofErr w:type="gramStart"/>
      <w:r w:rsidRPr="00EC20DF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EC20DF">
        <w:rPr>
          <w:rFonts w:ascii="Times New Roman" w:hAnsi="Times New Roman" w:cs="Times New Roman"/>
          <w:b/>
        </w:rPr>
        <w:t xml:space="preserve"> И ТЕХНОЛОГИЧЕСКОЙ НАПРАВЛЕННОСТЕЙ "ТОЧКА РОСТА" В ОБЩЕОБРАЗОВАТЕЛЬНЫХ ОРГАНИЗАЦИЯХ, РАС</w:t>
      </w:r>
      <w:r w:rsidRPr="00EC20DF">
        <w:rPr>
          <w:rFonts w:ascii="Times New Roman" w:hAnsi="Times New Roman" w:cs="Times New Roman"/>
          <w:b/>
        </w:rPr>
        <w:t>ПОЛОЖЕННЫХ В СЕЛЬСКОЙ МЕСТНОСТИ И МАЛЫХ ГОРОДАХ</w:t>
      </w: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Таблица N 1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Pr="00EC20DF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Times New Roman" w:hAnsi="Times New Roman" w:cs="Times New Roman"/>
          <w:b/>
        </w:rPr>
      </w:pPr>
      <w:bookmarkStart w:id="0" w:name="_GoBack"/>
      <w:r w:rsidRPr="00EC20DF">
        <w:rPr>
          <w:rFonts w:ascii="Times New Roman" w:hAnsi="Times New Roman" w:cs="Times New Roman"/>
          <w:b/>
        </w:rPr>
        <w:t>СТАНДАРТНЫЙ КОМПЛЕКТ</w:t>
      </w:r>
    </w:p>
    <w:p w:rsidR="00534859" w:rsidRPr="00EC20DF" w:rsidRDefault="005348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bookmarkEnd w:id="0"/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sz w:val="32"/>
          <w:szCs w:val="32"/>
        </w:rPr>
      </w:pPr>
    </w:p>
    <w:tbl>
      <w:tblPr>
        <w:tblStyle w:val="a8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Краткие примерные технические характеристики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Количество единиц для общеобразовательных организаций, не являющихся малокомплектными, ед. изм.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Количество единиц для общеобразовательных организаций, являющихся малокомплектными, ед. изм. </w:t>
            </w:r>
          </w:p>
        </w:tc>
      </w:tr>
      <w:tr w:rsidR="00534859">
        <w:trPr>
          <w:jc w:val="center"/>
        </w:trPr>
        <w:tc>
          <w:tcPr>
            <w:tcW w:w="72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Естественно-научная</w:t>
            </w:r>
            <w:proofErr w:type="gramEnd"/>
            <w:r>
              <w:t xml:space="preserve"> направленность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</w:p>
        </w:tc>
        <w:tc>
          <w:tcPr>
            <w:tcW w:w="5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Общее оборудование (физика, химия, биология)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ученическая (физика, химия, биология)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электропроводности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Цифровой датчик </w:t>
            </w:r>
            <w:proofErr w:type="spellStart"/>
            <w:r>
              <w:t>pH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положения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температуры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абсолютного давления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осциллографический датчик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Весы электронные учебные 200 г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Микроскоп: цифровой или оптический с увеличен</w:t>
            </w:r>
            <w:r>
              <w:t>ием от 80 X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для изготовления микропрепаратов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Микропрепараты (набор)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Соединительные провода, программное обеспечение, методические указания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 сопутствующих элементов для опытов по механике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 сопутствующих элементов для опытов по молекулярной физике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 сопутствующих элементов для опытов по электродинамике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сопутствующих элементов для опытов по оптике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1.2.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 посуды и оборудования для ученических опы</w:t>
            </w:r>
            <w:r>
              <w:t xml:space="preserve">тов (физика, химия, биология).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Штатив лабораторный химический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чашек Петри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инструментов </w:t>
            </w:r>
            <w:proofErr w:type="spellStart"/>
            <w:r>
              <w:t>препаровальных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Ложка для сжигания веществ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Ступка фарфоровая с пестиком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банок для хранения твердых реактивов (30 - 50 мл)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склянок (флаконов) для хранения растворов реактивов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приборок (ПХ-14, ПХ-16)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Прибор для получения газов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Спиртовка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Горючее для спиртовок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Фильтровальная бумага (50 шт.)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Колба коническая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Палочка стеклянная (с резиновым наконечником)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Чашечка для вып</w:t>
            </w:r>
            <w:r>
              <w:t>аривания (выпарительная чашечка)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Мерный цилиндр (пластиковый)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Воронка стеклянная (малая)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Стакан стеклянный (100 мл)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Газоотводная трубка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2. </w:t>
            </w:r>
          </w:p>
        </w:tc>
        <w:tc>
          <w:tcPr>
            <w:tcW w:w="5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БИОЛОГИЯ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влажных препаратов демонстрационный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назначение: демонстрационное,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материал контейнера: пластик,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герметичная крышка: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крепление экспоната: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консервирующее вещество: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наклейка с наименованием: наличие.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менее 10 препаратов из приведенного ниже списка: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"Беззубка"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</w:t>
            </w:r>
            <w:r>
              <w:t>Гадюка"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"Внутреннее строение брюхоногого моллюска"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"Внутреннее строение крысы"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"Внутреннее строение лягушки"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Влажный препарат </w:t>
            </w:r>
            <w:r>
              <w:lastRenderedPageBreak/>
              <w:t>"Внутреннее строение птицы"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"Внутреннее строение рыбы"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"Карась"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"Корень бобового растения с клубеньками"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"Креветка"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"Нереида"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"Развитие костистой рыбы"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"Развитие курицы"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"Сцифомедуза"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Влажный </w:t>
            </w:r>
            <w:r>
              <w:t>препарат "Тритон"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"Черепаха болотная"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Влажный препарат "Уж"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Влажный препарат "Ящерица"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2.2.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гербариев </w:t>
            </w:r>
            <w:r>
              <w:lastRenderedPageBreak/>
              <w:t xml:space="preserve">демонстрационный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Назначение: демонстрационн</w:t>
            </w:r>
            <w:r>
              <w:lastRenderedPageBreak/>
              <w:t>ое,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основа для крепления: гербарный лист,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список экспонатов: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менее 8 гербариев из приведенного ниже списка: Назначение: демонстрационное,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основа для крепления: гербарный лист,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список экспонатов: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менее 8 гербариев из приведенного ниже списка: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"Деревья и кустарники"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</w:t>
            </w:r>
            <w:r>
              <w:t>рбарий "Дикорастущие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"Кормовые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"Культурные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"Лекарственные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"Медоносные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"Морфология растений"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Гербарий </w:t>
            </w:r>
            <w:r>
              <w:lastRenderedPageBreak/>
              <w:t>"Основные группы растений"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"Растительные сообщества</w:t>
            </w:r>
            <w:r>
              <w:t>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"Сельскохозяйственные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Гербарий "Ядовитые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Гербарий к курсу основ по общей биологии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2.3.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коллекций демонстрационный (по разным темам курса биологии)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Назначение: демонстрационное,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основа для крепления: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наклейки с наименованием: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менее 10 коллекций из приведенного ниже списка: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"Голосеменные растения"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"Обитатели морского дна"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"Палеонтологическая"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"Представители отрядов насеком</w:t>
            </w:r>
            <w:r>
              <w:t>ых" количество насекомых: не менее 4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Коллекция </w:t>
            </w:r>
            <w:r>
              <w:lastRenderedPageBreak/>
              <w:t>"Примеры защитных приспособлений у насекомых"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"Приспособительные изменения в конечностях насекомых"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"Развитие насекомых с неполным превращением"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"Развитие насекомых с полным превр</w:t>
            </w:r>
            <w:r>
              <w:t>ащением"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"Развитие пшеницы"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"Развитие бабочки"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"Раковины моллюсков"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"Семейства бабочек"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"Семейства жуков"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"Семена и плоды"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"Форма сохранности ископаемых растений и животных"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палеон</w:t>
            </w:r>
            <w:r>
              <w:t xml:space="preserve">тологических находок </w:t>
            </w:r>
            <w:r>
              <w:lastRenderedPageBreak/>
              <w:t>"Происхождение человека"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количество моделей: не менее 14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3. </w:t>
            </w:r>
          </w:p>
        </w:tc>
        <w:tc>
          <w:tcPr>
            <w:tcW w:w="5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ХИМИЯ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Демонстрационное оборудование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Состав комплекта: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Столик подъемный Назначение: сборка учебных установок,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размер столешницы: не менее 200 * 200 мм, плавный подъем с помощью винта: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Штатив демонстрационный химический: Назначение: демонстрация приборов и установок,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опора, стержни, лапки, муфты, кольца: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возможность закрепления элементов на различн</w:t>
            </w:r>
            <w:r>
              <w:t>ой высоте: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Аппарат для проведения химических реакций: Назначение: демонстрация химических реакций,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поглотитель паров и газов: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материал колбы: стекло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для электролиза демонстрационный: Назначение: изучение законов электролиза, сборка м</w:t>
            </w:r>
            <w:r>
              <w:t>одели аккумулятора,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емкость: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электроды: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 мерных колб малого объема: Назначение: демонстрационные опыты,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колб: от 100 мл до 2000 мл,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колб: не менее 10 шт.,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материал колб: стекло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флаконов (250 - 300 мл для хранения растворов реактивов).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Назначение: хранение растворов реактивов,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флаконов: не менее 10 шт.,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материал флаконов: стекло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пробка: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Прибор для опытов по химии </w:t>
            </w:r>
            <w:r>
              <w:lastRenderedPageBreak/>
              <w:t>с электрическим током (лабораторный)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Прибор</w:t>
            </w:r>
            <w:r>
              <w:t xml:space="preserve"> для иллюстрации закона сохранения массы веществ: сосуд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Ландольта</w:t>
            </w:r>
            <w:proofErr w:type="spellEnd"/>
            <w:r>
              <w:t>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пробка: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прибора: демонстрационный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Делительная воронка: Назначение: разделение двух жидкостей по плотности,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материал воронки: стекло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Установка для перегонки веществ: На</w:t>
            </w:r>
            <w:r>
              <w:t>значение: демонстрация очистки вещества, перегонка,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колбы, холодильник для охлаждения, аллонж, пробка: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длина установки: не менее 550 мм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Прибор для получения газов: назначение: получение газов в малых количествах,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состав комплекта: не </w:t>
            </w:r>
            <w:r>
              <w:lastRenderedPageBreak/>
              <w:t>менее 6 предм</w:t>
            </w:r>
            <w:r>
              <w:t>етов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Баня комбинированная лабораторная: Баня водяная: наличие, кольца сменные с отверстиями разного диаметра: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плитка электрическая: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Фарфоровая ступка с пестиком: Назначение: для размельчения крупных фракций веществ и приготовления порошковых смесей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термометров (0 - 100 C; 0 - 360 C)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3.2.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химических реактивов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Состав комплекта: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"Кислоты" (азотная</w:t>
            </w:r>
            <w:r>
              <w:t>, серная, соляная, ортофосфорная)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"Гидроксиды" (гидроксид бария, гидроксид калия, гидроксид кальция, гидроксид натрия)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Набор "Оксиды металлов" (алюминия </w:t>
            </w:r>
            <w:r>
              <w:lastRenderedPageBreak/>
              <w:t>оксид, бария оксид, железа (III) оксид, кальция оксид, магния оксид, меди (II) оксид, цинка оксид</w:t>
            </w:r>
            <w:r>
              <w:t>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"Щелочные и щелочноземельные металлы" (литий, натрий, кальций)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"Металлы" (алюминий, железо, магний, медь, цинк, олово)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"Щелочные и щелочноземельные металлы" (литий, натрий, кальций)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"Огнеопасные вещества"</w:t>
            </w:r>
            <w:r>
              <w:t xml:space="preserve"> (сера, фосфор (красный), оксид фосфора (V))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"Галогены" (йод, бром)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Набор "Галогениды" (алюминия хлорид, аммония хлорид, бария хлорид, железа (III) хлорид, калия йодид, калия хлорид, кальция хлорид, лития хлорид, магния хлорид, </w:t>
            </w:r>
            <w:r>
              <w:lastRenderedPageBreak/>
              <w:t>меди (II) хлорид, натр</w:t>
            </w:r>
            <w:r>
              <w:t>ия бромид, натрия фторид, натрия хлорид, цинка хлорид)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Набор "Сульфаты, сульфиды, сульфиты" (алюминия сульфат, аммония сульфат, железа (II) сульфид, железа (II) сульфат, 7-ми водный, калия сульфат, кобальта (II) сульфат, магния сульфат, меди (II)) сульфат </w:t>
            </w:r>
            <w:r>
              <w:t>безводный, меди (II) сульфат 5-ти водный, натрия сульфид, натрия сульфит, натрия сульфат, натрия гидросульфат, никеля сульфат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Набор "Карбонаты" (аммония карбонат, калия карбонат, меди (II) карбонат основной, натрия карбонат, натрия гидрокарбонат)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"Фо</w:t>
            </w:r>
            <w:r>
              <w:t xml:space="preserve">сфаты. Силикаты" (калия </w:t>
            </w:r>
            <w:proofErr w:type="spellStart"/>
            <w:r>
              <w:t>моногидроортофосфат</w:t>
            </w:r>
            <w:proofErr w:type="spellEnd"/>
            <w:r>
              <w:t xml:space="preserve">, натрия </w:t>
            </w:r>
            <w:r>
              <w:lastRenderedPageBreak/>
              <w:t xml:space="preserve">силикат 9-ти водный, натрия </w:t>
            </w:r>
            <w:proofErr w:type="spellStart"/>
            <w:r>
              <w:t>ортофосфат</w:t>
            </w:r>
            <w:proofErr w:type="spellEnd"/>
            <w:r>
              <w:t xml:space="preserve"> </w:t>
            </w:r>
            <w:proofErr w:type="spellStart"/>
            <w:r>
              <w:t>трехзамещенный</w:t>
            </w:r>
            <w:proofErr w:type="spellEnd"/>
            <w:r>
              <w:t xml:space="preserve">, натрия </w:t>
            </w:r>
            <w:proofErr w:type="spellStart"/>
            <w:r>
              <w:t>дигидрофосфат</w:t>
            </w:r>
            <w:proofErr w:type="spellEnd"/>
            <w:r>
              <w:t>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"Ацетаты. Роданиды. Соединения железа" (калия ацетат, калия ферро (II) </w:t>
            </w:r>
            <w:proofErr w:type="spellStart"/>
            <w:r>
              <w:t>гексацианид</w:t>
            </w:r>
            <w:proofErr w:type="spellEnd"/>
            <w:r>
              <w:t xml:space="preserve">, калия ферро (III) </w:t>
            </w:r>
            <w:proofErr w:type="spellStart"/>
            <w:r>
              <w:t>гексационид</w:t>
            </w:r>
            <w:proofErr w:type="spellEnd"/>
            <w:r>
              <w:t xml:space="preserve">, калия </w:t>
            </w:r>
            <w:r>
              <w:t>роданид, натрия ацетат, свинца ацетат)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Набор "Соединения марганца" (калия перманганат, марганца (IV) оксид, марганца (II) сульфат, марганца хлорид)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"Соединения хрома" (аммония дихромат, калия дихромат, калия хромат, хрома (III) хлорид 6-ти водный)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На</w:t>
            </w:r>
            <w:r>
              <w:t>бор "Нитраты" (алюминия нитрат, аммония нитрат, калия нитрат, кальция нитрат, меди (II) нитрат, натрия нитрат, серебра нитрат)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</w:t>
            </w:r>
            <w:r>
              <w:lastRenderedPageBreak/>
              <w:t>"Индикаторы" (</w:t>
            </w:r>
            <w:proofErr w:type="spellStart"/>
            <w:r>
              <w:t>лакмоид</w:t>
            </w:r>
            <w:proofErr w:type="spellEnd"/>
            <w:r>
              <w:t>, метиловый оранжевый, фенолфталеин)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Набор "Кислородсодержащие органические вещества" (ацетон, глицери</w:t>
            </w:r>
            <w:r>
              <w:t xml:space="preserve">н, </w:t>
            </w:r>
            <w:proofErr w:type="spellStart"/>
            <w:r>
              <w:t>диэтиловый</w:t>
            </w:r>
            <w:proofErr w:type="spellEnd"/>
            <w:r>
              <w:t xml:space="preserve"> эфир, спирт н-бутиловый, спирт изоамиловый, спирт изобутиловый, спирт этиловый, фенол, формалин, этиленгликоль, уксусно-этиловый эфир)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"Углеводороды" (бензин, </w:t>
            </w:r>
            <w:proofErr w:type="spellStart"/>
            <w:r>
              <w:t>гексан</w:t>
            </w:r>
            <w:proofErr w:type="spellEnd"/>
            <w:r>
              <w:t xml:space="preserve">, нефть, толуол, </w:t>
            </w:r>
            <w:proofErr w:type="spellStart"/>
            <w:r>
              <w:t>циклогескан</w:t>
            </w:r>
            <w:proofErr w:type="spellEnd"/>
            <w:r>
              <w:t>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Набор "Кислоты органические" (кислота ами</w:t>
            </w:r>
            <w:r>
              <w:t xml:space="preserve">ноуксусная, кислота бензойная, кислота масляная, кислота муравьиная, кислота олеиновая, кислота пальмитиновая, кислота стеариновая, </w:t>
            </w:r>
            <w:r>
              <w:lastRenderedPageBreak/>
              <w:t>кислота уксусная, кислота щавелевая)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"Углеводы. Амины" (анилин, анилин сернокислый, Д-глюкоза, метиламин гидрохлорид, </w:t>
            </w:r>
            <w:r>
              <w:t xml:space="preserve">сахароза)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3.3.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коллекций из списка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Назначение: демонстрационное,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вид упаковки: коробка,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описание: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Состав комплекта: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"Волокна"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"Каменный уголь и продукты его переработки"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"Металлы и сплавы"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"Минералы и горные породы" (49 видов)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"Минеральные удобрения"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"Нефть и продукты ее переработки"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"Пластмассы"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Коллекция </w:t>
            </w:r>
            <w:r>
              <w:lastRenderedPageBreak/>
              <w:t>"Топливо"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"Чугун и сталь"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"Каучук"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Коллекция "Шкала твердости"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Наборы для моделирования строения органических веществ (ученические) не менее 4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4. </w:t>
            </w:r>
          </w:p>
        </w:tc>
        <w:tc>
          <w:tcPr>
            <w:tcW w:w="54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ФИЗИКА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Состав комплекта: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Штатив демонстрационный: Назначение: проведение демонстрационных опытов, основание, стержень, лапки, кольца, муфты: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Столик подъемный: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столика: учебный/лабораторный,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опора, стержень винтовой, винт регулировочный: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функция подъема и опуск</w:t>
            </w:r>
            <w:r>
              <w:t>ания столика: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Источник постоянного и переменного напряжения: Назначение: для </w:t>
            </w:r>
            <w:r>
              <w:lastRenderedPageBreak/>
              <w:t>питания регулируемым переменным и постоянным током электрических схем,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частота, </w:t>
            </w:r>
            <w:proofErr w:type="gramStart"/>
            <w:r>
              <w:t>Гц</w:t>
            </w:r>
            <w:proofErr w:type="gramEnd"/>
            <w:r>
              <w:t>: 50,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потребляемая мощность, ВА: 10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Манометр </w:t>
            </w:r>
            <w:proofErr w:type="gramStart"/>
            <w:r>
              <w:t>жидкостной</w:t>
            </w:r>
            <w:proofErr w:type="gramEnd"/>
            <w:r>
              <w:t xml:space="preserve"> демонстрационный: Назначение: для измерения давления до 300 мм водяного столба выше и ниже атмосферного давления,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стеклянная U-образная трубка на подставке: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Камертон на резонансном ящике: Назначение: для демонстрации звуковых колебаний и волн,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два камертона на резонирующих ящиках: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резиновый молоточек: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Насос вакуумный с электроприводом: Назначение: создание </w:t>
            </w:r>
            <w:r>
              <w:lastRenderedPageBreak/>
              <w:t>разряжения или избыточного давления в</w:t>
            </w:r>
            <w:r>
              <w:t xml:space="preserve"> замкнутых объемах,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опыты: кипение жидкости при пониженном давлении, внешнее и внутреннее давление и др.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Тарелка вакуумная: Назначение: демонстрация опытов в замкнутом объеме с разреженным воздухом,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основание с краном, колокол из толстого стекла, резиновая</w:t>
            </w:r>
            <w:r>
              <w:t xml:space="preserve"> прокладка, электрический звонок: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Ведерко Архимеда: Назначение: демонстрация действия жидкости на погруженное в нее тело и измерение величины выталкивающей силы,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ведерко, тело цилиндрической формы, пружинный динамометр: </w:t>
            </w:r>
            <w:r>
              <w:lastRenderedPageBreak/>
              <w:t>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Огниво воздушное: На</w:t>
            </w:r>
            <w:r>
              <w:t>значение: демонстрация воспламенения горючей смеси при ее быстром сжатии,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толстостенный цилиндр, поршень на металлическом штоке с рукояткой, подставка для цилиндра: наличие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4.1.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Оборудование для демонстрационных опытов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Прибор для демонстрации давления в жидкости: Назначение: демонстрация изменения давления с глубиной погружения,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давления, кронштейн для крепления на стенке сосуда: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Прибор для демонстрации атмосферного давления (</w:t>
            </w:r>
            <w:proofErr w:type="spellStart"/>
            <w:r>
              <w:t>магдебургские</w:t>
            </w:r>
            <w:proofErr w:type="spellEnd"/>
            <w:r>
              <w:t xml:space="preserve"> полушария): Назн</w:t>
            </w:r>
            <w:r>
              <w:t>ачение: демонстрация силы атмосферного давления,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два разъемных металлических </w:t>
            </w:r>
            <w:r>
              <w:lastRenderedPageBreak/>
              <w:t>полушария с прочными ручками и хорошо пришлифованными краями, ниппель с краном: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создаваемое внутри шаров вакуумметрическое давление: не менее 0,05 МПа,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максимальное разры</w:t>
            </w:r>
            <w:r>
              <w:t>вающее усилие: не менее 90 Н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тел равного объема: Назначение: для определения и сравнения теплоемкости и плотности различных твердых материалов,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цилиндры из различных материалов: не менее 3 шт.,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крючки для подвешивания цилиндров: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тел рав</w:t>
            </w:r>
            <w:r>
              <w:t>ной массы: Назначение: для определения и сравнению плотности различных материалов,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цилиндры из различных материалов: не </w:t>
            </w:r>
            <w:r>
              <w:lastRenderedPageBreak/>
              <w:t>менее 3 шт.,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крючки для подвешивания цилиндров: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Сосуды сообщающиеся: Назначение: демонстрация одинакового уровня однородной жидкости в сообщающихся между собой сосудах разной формы,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сообщающиеся стеклянные трубки разной формы: не менее 3 шт.,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подставка: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Трубка Ньютона: Назначение: демонстрация о</w:t>
            </w:r>
            <w:r>
              <w:t>дновременности падения различных тел в разреженном воздухе,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функция подключения к вакуумному насосу: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длина трубки: не менее 80 см.,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резиновые пробки, ниппель: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тел в трубке: не менее 3 шт.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Шар Паскаля: </w:t>
            </w:r>
            <w:r>
              <w:lastRenderedPageBreak/>
              <w:t>Назначение: демонстрация п</w:t>
            </w:r>
            <w:r>
              <w:t>ередачи производимого на жидкость давления в замкнутом сосуде, демонстрация подъема жидкости под действием атмосферного давления,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металлический цилиндр с оправами, поршень со штоком, полый металлический шар с отверстиями: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длина цилиндра: не менее </w:t>
            </w:r>
            <w:r>
              <w:t>22 см,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диаметр шара: не менее 8 см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Шар с кольцом: Назначение: демонстрация расширения твердого тела при нагревании,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штатив, металлическое кольцо с муфтой, шар с цепочкой: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длина цепочки: не менее 80 мм,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диаметр шара: не менее 25 мм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Цилиндры свинцов</w:t>
            </w:r>
            <w:r>
              <w:t xml:space="preserve">ые со стругом: </w:t>
            </w:r>
            <w:r>
              <w:lastRenderedPageBreak/>
              <w:t>Назначение: демонстрация взаимного притяжения между атомами твердых тел,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одинаковых цилиндров: не менее 2 шт.,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материал цилиндров: сталь и свинец,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крючки для подвешивания: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струг, направляющая трубка: наличие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Прибор Ленца: Назначение: для исследования зависимости направления индукционного тока от характера изменения магнитного потока,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стойка с коромыслом: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алюминиевых колец: не менее 2 шт.,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прорезь в одном из колец: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Магнит дугообразны</w:t>
            </w:r>
            <w:r>
              <w:t xml:space="preserve">й демонстрационный: Назначение: демонстрация свойств </w:t>
            </w:r>
            <w:r>
              <w:lastRenderedPageBreak/>
              <w:t>постоянных магнитов,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магнита: намагниченный брусок,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цветов магнита: не менее 2,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обозначение полюсов магнита: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Магнит полосовой демонстрационный (пара): Назначение: демонстрация свойств постоянных магнитов,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магнита: намагниченный брусок прямолинейной формы,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цветов магнита: не менее 2,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обозначение полюсов магнита: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Стрелки магнитные на штативах</w:t>
            </w:r>
            <w:r>
              <w:t>: Назначение: демонстрация взаимодействия полюсов магнитов, ориентации магнита в магнитном поле,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намагниченная стрелка: </w:t>
            </w:r>
            <w:r>
              <w:lastRenderedPageBreak/>
              <w:t>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цветов магнита: не менее 2,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подставка: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Набор демонстрационный "Электростатика" (электроскопы (2 шт.), султан</w:t>
            </w:r>
            <w:r>
              <w:t xml:space="preserve"> (2 шт.), палочка стеклянная, палочка эбонитовая, штативы изолирующие (2 шт.)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 xml:space="preserve"> или высоковольтный источник: Назначение: для получения электрического заряда высокого потенциала и получения искрового разряда,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диски на стойках: наличие,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</w:t>
            </w:r>
            <w:r>
              <w:t>личество лейденских банок: не менее 2,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подставка: наличие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 проводов: Длина: не менее 500 мм - 4 шт., 250 мм - 4 шт., </w:t>
            </w:r>
            <w:r>
              <w:lastRenderedPageBreak/>
              <w:t>100 мм - 8 шт., назначение: для подключения демонстрационных приборов и оборудования к источнику тока, для сборки электрических цеп</w:t>
            </w:r>
            <w:r>
              <w:t xml:space="preserve">ей, включая элементы из работы "Постоянный электрический ток"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4.2.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Оборудование для лабораторных работ и ученических опытов (на базе комплектов для ОГЭ)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Штатив лабораторный с держателями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весы электронные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мензурка, предел измерения 250 мл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динамометр 1 Н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динамометр 5 Н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цилиндр стальной, 25 см3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цилиндр алюминиевый 25 см3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цилиндр алюминиевый 34 см3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цилиндр пластиковый 56 см3 (для измерения силы Архимеда)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пружина 40 Н/м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пружина 10 Н/м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грузы по 100 г (6 шт.)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груз наборный устанавливает массу с шагом 10 г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мерная лента, линейка, транспортир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брусок с крючком и нитью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направляющая длиной не менее 500 мм. Должны быть обеспечены разные коэффициенты трения бруска по направляющей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секундомер электронный с датчиком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напра</w:t>
            </w:r>
            <w:r>
              <w:t>вляющая со шкалой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брусок деревянный с пусковым магнитом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нитяной маятник с грузом с пусковым магнитом и с возможностью изменения длины нити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рычаг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блок подвижный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блок неподвижный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калориметр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термометр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источник питания постоянного тока (выпрямитель с выходным напряжением 36 - 42</w:t>
            </w:r>
            <w:proofErr w:type="gramStart"/>
            <w:r>
              <w:t xml:space="preserve"> В</w:t>
            </w:r>
            <w:proofErr w:type="gramEnd"/>
            <w:r>
              <w:t xml:space="preserve"> или батарейный блок с возможностью </w:t>
            </w:r>
            <w:r>
              <w:lastRenderedPageBreak/>
              <w:t>регулировки выходного напряжения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вольтметр </w:t>
            </w:r>
            <w:proofErr w:type="spellStart"/>
            <w:r>
              <w:t>двухпредельный</w:t>
            </w:r>
            <w:proofErr w:type="spellEnd"/>
            <w:r>
              <w:t xml:space="preserve"> (3</w:t>
            </w:r>
            <w:proofErr w:type="gramStart"/>
            <w:r>
              <w:t xml:space="preserve"> В</w:t>
            </w:r>
            <w:proofErr w:type="gramEnd"/>
            <w:r>
              <w:t>, 6 В)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амперметр </w:t>
            </w:r>
            <w:proofErr w:type="spellStart"/>
            <w:r>
              <w:t>двухпредельный</w:t>
            </w:r>
            <w:proofErr w:type="spellEnd"/>
            <w:r>
              <w:t xml:space="preserve"> (0,6</w:t>
            </w:r>
            <w:proofErr w:type="gramStart"/>
            <w:r>
              <w:t xml:space="preserve"> А</w:t>
            </w:r>
            <w:proofErr w:type="gramEnd"/>
            <w:r>
              <w:t>, 3 А)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резистор 4,7 Ом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резистор 5,7 Ом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ла</w:t>
            </w:r>
            <w:r>
              <w:t>мпочка (4,8</w:t>
            </w:r>
            <w:proofErr w:type="gramStart"/>
            <w:r>
              <w:t xml:space="preserve"> В</w:t>
            </w:r>
            <w:proofErr w:type="gramEnd"/>
            <w:r>
              <w:t>, 0,5 А)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переменный резистор (реостат) до 10 Ом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соединительные провода, 20 шт.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ключ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проволочных резисторов </w:t>
            </w:r>
            <w:proofErr w:type="spellStart"/>
            <w:r>
              <w:t>plS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собирающая линза, фокусное расстояние 100 мм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собирающая линза, фокусное расстояние 50 мм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рассеивающая линза, фокусное расстояние - 75 мм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экран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оптическая скамья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слайд "Модель предмета"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осветитель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полуцилиндр с планшетом с круговым транспортиром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Прибор для </w:t>
            </w:r>
            <w:r>
              <w:lastRenderedPageBreak/>
              <w:t>изучения газовых законов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Капилляры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Дифракционная решетка 600 штрихов/</w:t>
            </w:r>
            <w:proofErr w:type="gramStart"/>
            <w:r>
              <w:t>мм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Дифракционная реш</w:t>
            </w:r>
            <w:r>
              <w:t>етка 300 штрихов/</w:t>
            </w:r>
            <w:proofErr w:type="gramStart"/>
            <w:r>
              <w:t>мм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Зеркало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Лазерная указка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Поляроид в рамке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Щели Юнга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Катушка моток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Блок диодов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Блок конденсаторов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Компас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Магнит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Электромагнит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Опилки железные в банке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8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 шт. </w:t>
            </w:r>
          </w:p>
        </w:tc>
      </w:tr>
      <w:tr w:rsidR="00534859">
        <w:trPr>
          <w:jc w:val="center"/>
        </w:trPr>
        <w:tc>
          <w:tcPr>
            <w:tcW w:w="72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Технологическая направленность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Образовательный конструктор для практики блочного программирования с комплектом датчиков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предст</w:t>
            </w:r>
            <w:r>
              <w:t>авляет собой компле</w:t>
            </w:r>
            <w:proofErr w:type="gramStart"/>
            <w:r>
              <w:t>кт стр</w:t>
            </w:r>
            <w:proofErr w:type="gramEnd"/>
            <w:r>
              <w:t xml:space="preserve">уктурных элементов, соединительных элементов и электротехнических </w:t>
            </w:r>
            <w:r>
              <w:lastRenderedPageBreak/>
              <w:t>компонентов.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позволяет собирать (и программировать собираемые модели), из элементов, входящих в его состав, модели </w:t>
            </w:r>
            <w:proofErr w:type="spellStart"/>
            <w:r>
              <w:t>мехатронных</w:t>
            </w:r>
            <w:proofErr w:type="spellEnd"/>
            <w:r>
              <w:t xml:space="preserve"> и робототехнических устройств с </w:t>
            </w:r>
            <w:r>
              <w:t>автоматизированным управлением, в том числе на колесном ходу, а также конструкций, основанных на использовании передач (в том числе червячных и зубчатых), а также рычагов.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светодиодный матричный дисплей с белой подсветкой на контроллере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портов в</w:t>
            </w:r>
            <w:r>
              <w:t>вода/вывода на контроллере не менее 6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кнопок не менее 4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Общее количество элементов: не менее 520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в том числе: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1) программируемый блок </w:t>
            </w:r>
            <w:r>
              <w:lastRenderedPageBreak/>
              <w:t>управления, который может работать автономно и в потоковом режиме;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сервомоторы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3) датчик силы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4) датчик расстояния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5) датчик цвета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6) аккумуляторная батарея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7) 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 элементы;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7) Программное обесп</w:t>
            </w:r>
            <w:r>
              <w:t xml:space="preserve">ечение, используемое для программирования собираемых робототехнических моделей и устройств, доступно для скачивания из сети Интернет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Образовательны</w:t>
            </w:r>
            <w:r>
              <w:lastRenderedPageBreak/>
              <w:t xml:space="preserve">й набор по механике,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Комплект для </w:t>
            </w:r>
            <w:r>
              <w:lastRenderedPageBreak/>
              <w:t>изучения основ электроники</w:t>
            </w:r>
            <w:r>
              <w:t xml:space="preserve"> и робототехники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должен быть предназначен для проведения учебных занятий по электронике и </w:t>
            </w:r>
            <w:proofErr w:type="spellStart"/>
            <w:r>
              <w:t>схемотехнике</w:t>
            </w:r>
            <w:proofErr w:type="spellEnd"/>
            <w: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</w:t>
            </w:r>
            <w:r>
              <w:t xml:space="preserve">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 состав комплекта входит набор электронных компонентов для изучения основ электроники и </w:t>
            </w:r>
            <w:proofErr w:type="spellStart"/>
            <w:r>
              <w:t>схемотехники</w:t>
            </w:r>
            <w:proofErr w:type="spellEnd"/>
            <w:r>
              <w:t>, а также комплект приводов и датчиков различного типа для разработки робототехнических комплексов.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 состав комплекта должно входить: моторы с </w:t>
            </w:r>
            <w:proofErr w:type="spellStart"/>
            <w:r>
              <w:t>энкодером</w:t>
            </w:r>
            <w:proofErr w:type="spellEnd"/>
            <w:r>
              <w:t xml:space="preserve"> -</w:t>
            </w:r>
            <w:r>
              <w:t xml:space="preserve"> 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сервопривод большой - не менее 4 </w:t>
            </w:r>
            <w:proofErr w:type="spellStart"/>
            <w:r>
              <w:t>шт</w:t>
            </w:r>
            <w:proofErr w:type="spellEnd"/>
            <w:r>
              <w:t xml:space="preserve">, сервопривод малый - не менее 2 </w:t>
            </w:r>
            <w:proofErr w:type="spellStart"/>
            <w:r>
              <w:t>шт</w:t>
            </w:r>
            <w:proofErr w:type="spellEnd"/>
            <w:r>
              <w:t xml:space="preserve">, инфракрасный датчик - не менее 3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r>
              <w:lastRenderedPageBreak/>
              <w:t xml:space="preserve">ультразвуковой датчик - не менее 3 </w:t>
            </w:r>
            <w:proofErr w:type="spellStart"/>
            <w:r>
              <w:t>шт</w:t>
            </w:r>
            <w:proofErr w:type="spellEnd"/>
            <w:r>
              <w:t xml:space="preserve">, датчик температуры - не менее 1 </w:t>
            </w:r>
            <w:proofErr w:type="spellStart"/>
            <w:r>
              <w:t>шт</w:t>
            </w:r>
            <w:proofErr w:type="spellEnd"/>
            <w:r>
              <w:t xml:space="preserve">, датчик освещенности - не менее 1 </w:t>
            </w:r>
            <w:proofErr w:type="spellStart"/>
            <w:r>
              <w:t>шт</w:t>
            </w:r>
            <w:proofErr w:type="spellEnd"/>
            <w:r>
              <w:t>, набор электронных к</w:t>
            </w:r>
            <w:r>
              <w:t xml:space="preserve">омпонентов (резисторы, конденсаторы, светодиоды различного номинала), комплект проводов для </w:t>
            </w:r>
            <w:proofErr w:type="spellStart"/>
            <w:r>
              <w:t>беспаечного</w:t>
            </w:r>
            <w:proofErr w:type="spellEnd"/>
            <w:r>
              <w:t xml:space="preserve"> </w:t>
            </w:r>
            <w:proofErr w:type="spellStart"/>
            <w:r>
              <w:t>прототипирования</w:t>
            </w:r>
            <w:proofErr w:type="spellEnd"/>
            <w:r>
              <w:t xml:space="preserve">, плата </w:t>
            </w:r>
            <w:proofErr w:type="spellStart"/>
            <w:r>
              <w:t>беспаечного</w:t>
            </w:r>
            <w:proofErr w:type="spellEnd"/>
            <w:r>
              <w:t xml:space="preserve"> </w:t>
            </w:r>
            <w:proofErr w:type="spellStart"/>
            <w:r>
              <w:t>прототипирования</w:t>
            </w:r>
            <w:proofErr w:type="spellEnd"/>
            <w:r>
              <w:t xml:space="preserve">, аккумулятор и зарядное устройство.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 комплекта должен входить программируемый контрол</w:t>
            </w:r>
            <w:r>
              <w:t xml:space="preserve">лер, программируемый в среде </w:t>
            </w:r>
            <w:proofErr w:type="spellStart"/>
            <w:r>
              <w:t>Arduino</w:t>
            </w:r>
            <w:proofErr w:type="spellEnd"/>
            <w:r>
              <w:t xml:space="preserve"> IDE или аналогичных свободно распространяемых средах разработки. Программируемый контроллер должен обладать портами для подключения цифровых и </w:t>
            </w:r>
            <w:r>
              <w:lastRenderedPageBreak/>
              <w:t xml:space="preserve">аналоговых устройств, интерфейсами TTL, USART, I2C, SPI, </w:t>
            </w: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или </w:t>
            </w:r>
            <w:proofErr w:type="spellStart"/>
            <w:r>
              <w:t>WiFi</w:t>
            </w:r>
            <w:proofErr w:type="spellEnd"/>
            <w:r>
              <w:t>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частота ядра не менее 1.2 ГГц, объем ОЗУ - не менее 512 Мб, объем встроенно</w:t>
            </w:r>
            <w:r>
              <w:t xml:space="preserve">й памяти - не менее 8 Гб), интегрированной камерой (максимальное разрешение видеопотока, передаваемого по интерфейсу USB - не менее 2592 x 1944 ед.) и оптической системой. Модуль технического зрения должен обладать совместимостью </w:t>
            </w:r>
            <w:r>
              <w:lastRenderedPageBreak/>
              <w:t>с различными программируем</w:t>
            </w:r>
            <w:r>
              <w:t xml:space="preserve">ыми контроллерами с помощью интерфейсов - TTL, UART, I2C, SPI, </w:t>
            </w:r>
            <w:proofErr w:type="spellStart"/>
            <w:r>
              <w:t>Ethernet</w:t>
            </w:r>
            <w:proofErr w:type="spellEnd"/>
            <w: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>
              <w:t>Linux</w:t>
            </w:r>
            <w:proofErr w:type="spellEnd"/>
            <w:r>
              <w:t>, позволяющее осуществлять настройку системы машинного обучения параметр</w:t>
            </w:r>
            <w:r>
              <w:t>ов нейронных сетей для обнаружения объектов, определения их параметров и дальнейшей идентификации.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</w:t>
            </w:r>
            <w:r>
              <w:t xml:space="preserve">, а также </w:t>
            </w:r>
            <w:r>
              <w:lastRenderedPageBreak/>
              <w:t xml:space="preserve">решений в области робототехники, искусственного интеллекта и машинного обучения.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72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Компьютерное оборудование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Ноутбук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Форм-фактор: ноутбук;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Жесткая, неотключаемая клавиатура: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Русская раскладка клавиатуры: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Диагональ экрана: не менее 15,6 дюймов;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Разрешение экрана: не менее 1920 x 1080 пикселей;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ядер процессора: не менее 4;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потоков: не менее 8;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Базовая тактовая частота процессора: не менее 1 ГГц;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Максимальная тактовая частота процессора:</w:t>
            </w:r>
            <w:r>
              <w:t xml:space="preserve"> не менее 2,5 ГГц;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Кэш-память процессора: не менее 6 Мбайт;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Объем установленной оперативной памяти: не менее </w:t>
            </w:r>
            <w:r>
              <w:lastRenderedPageBreak/>
              <w:t>8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поддерживаемой оперативной памяти (для возможности расширения): не менее 24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накопителя SSD: не менее 240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Время автономной работы от батареи: не менее 6 часов;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Вес ноутбука с установленным аккумулятором: не более 1,8 кг;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Внешний интерфейс USB стандарта не ниже 3.0: не менее трех свободных;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Внешний интерфейс LAN (использование переходников не предусмотрено): на</w:t>
            </w:r>
            <w:r>
              <w:t>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модулей и интерфейсов (использование переходников не предусмотрено): VGA, HDMI;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Беспроводная связь </w:t>
            </w:r>
            <w:proofErr w:type="spellStart"/>
            <w:r>
              <w:t>Wi-Fi</w:t>
            </w:r>
            <w:proofErr w:type="spellEnd"/>
            <w:r>
              <w:t xml:space="preserve">: наличие с поддержкой стандарта IEEE 802.11n или </w:t>
            </w:r>
            <w:r>
              <w:lastRenderedPageBreak/>
              <w:t>современнее;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Web</w:t>
            </w:r>
            <w:proofErr w:type="spellEnd"/>
            <w:r>
              <w:t>-камера: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Манипулятор "мышь":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Предустановленная операц</w:t>
            </w:r>
            <w:r>
              <w:t xml:space="preserve">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МФУ (принтер, сканер, копир)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устройства: МФУ (функции печати, копирования, сканирования);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Формат бумаги: не менее A4;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Цветность: </w:t>
            </w:r>
            <w:proofErr w:type="gramStart"/>
            <w:r>
              <w:t>черно-белый</w:t>
            </w:r>
            <w:proofErr w:type="gramEnd"/>
            <w:r>
              <w:t>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Технология печати: лазерная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Максимальное разрешение печати: не менее 1200 x 1200 точек;</w:t>
            </w:r>
          </w:p>
          <w:p w:rsidR="00534859" w:rsidRPr="00EC20DF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Интерфейсы</w:t>
            </w:r>
            <w:r w:rsidRPr="00EC20DF">
              <w:rPr>
                <w:lang w:val="en-US"/>
              </w:rPr>
              <w:t xml:space="preserve">: Wi-Fi, Ethernet (RJ-45), USB.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</w:tbl>
    <w:p w:rsidR="00534859" w:rsidRDefault="00534859">
      <w:pPr>
        <w:pBdr>
          <w:top w:val="nil"/>
          <w:left w:val="nil"/>
          <w:bottom w:val="nil"/>
          <w:right w:val="nil"/>
          <w:between w:val="nil"/>
        </w:pBd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i/>
        </w:rPr>
      </w:pPr>
      <w:r>
        <w:rPr>
          <w:i/>
        </w:rPr>
        <w:t>Таблица N 2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34859" w:rsidRDefault="00EC20DF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ПРОФИЛЬНЫЙ КОМПЛЕКТ ОБОРУДОВАНИЯ</w:t>
      </w: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534859" w:rsidRDefault="0053485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sz w:val="32"/>
          <w:szCs w:val="32"/>
        </w:rPr>
      </w:pPr>
    </w:p>
    <w:tbl>
      <w:tblPr>
        <w:tblStyle w:val="a9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Краткие примерные технические характеристики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Количество единиц для профильного комплекта (общеобразовательные организации, не являющиеся малокомплектным), ед. изм.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Количество единиц для профильного комплекта (малокомплектные общеобразовательные организации), ед. изм. </w:t>
            </w:r>
          </w:p>
        </w:tc>
      </w:tr>
      <w:tr w:rsidR="00534859">
        <w:trPr>
          <w:jc w:val="center"/>
        </w:trPr>
        <w:tc>
          <w:tcPr>
            <w:tcW w:w="900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БАЗОВАЯ (ОБЯЗАТЕЛЬНАЯ ЧАСТЬ) </w:t>
            </w:r>
          </w:p>
        </w:tc>
      </w:tr>
      <w:tr w:rsidR="00534859">
        <w:trPr>
          <w:jc w:val="center"/>
        </w:trPr>
        <w:tc>
          <w:tcPr>
            <w:tcW w:w="900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Естественно-научная</w:t>
            </w:r>
            <w:proofErr w:type="gramEnd"/>
            <w:r>
              <w:t xml:space="preserve"> направленность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биологии (ученическая)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Обеспечивает выполнение лабораторных работ на уроках по биологии в основной школе и проектно-исследовательской деятельности учащихся.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Комплектация: </w:t>
            </w:r>
            <w:proofErr w:type="gramStart"/>
            <w:r>
              <w:t xml:space="preserve">Беспроводной </w:t>
            </w:r>
            <w:proofErr w:type="spellStart"/>
            <w:r>
              <w:t>мультидатчик</w:t>
            </w:r>
            <w:proofErr w:type="spellEnd"/>
            <w:r>
              <w:t xml:space="preserve"> по биологии с 6-ю встроенными датчиками: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влажности с диапазоном измерения 0</w:t>
            </w:r>
            <w:r>
              <w:t>...100%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освещенности с диапазоном измерения не уже чем от 0 до 180000 </w:t>
            </w:r>
            <w:proofErr w:type="spellStart"/>
            <w:r>
              <w:t>лк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spellStart"/>
            <w:r>
              <w:t>pH</w:t>
            </w:r>
            <w:proofErr w:type="spellEnd"/>
            <w:r>
              <w:t xml:space="preserve"> с диапазоном измерения не уже чем от 0 до </w:t>
            </w:r>
            <w:r>
              <w:lastRenderedPageBreak/>
              <w:t xml:space="preserve">14 </w:t>
            </w:r>
            <w:proofErr w:type="spellStart"/>
            <w:r>
              <w:t>pH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температуры с диапазоном измерения не уже чем от -20 до +140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электропроводимости с диапазонами измерен</w:t>
            </w:r>
            <w:r>
              <w:t xml:space="preserve">ия не уже чем от 0 до 200 </w:t>
            </w:r>
            <w:proofErr w:type="spellStart"/>
            <w:r>
              <w:t>мкСм</w:t>
            </w:r>
            <w:proofErr w:type="spellEnd"/>
            <w:r>
              <w:t xml:space="preserve">; от 0 до 2000 </w:t>
            </w:r>
            <w:proofErr w:type="spellStart"/>
            <w:r>
              <w:t>мкСм</w:t>
            </w:r>
            <w:proofErr w:type="spellEnd"/>
            <w:r>
              <w:t xml:space="preserve">; от 0 до 20000 </w:t>
            </w:r>
            <w:proofErr w:type="spellStart"/>
            <w:r>
              <w:t>мкСм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температуры окружающей среды с диапазоном измерения не уже чем от -20 до +40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Краткое руководство по эксплуатации цифровой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видеокамера с металлическим штативом, разрешение не менее 0,3 </w:t>
            </w:r>
            <w:proofErr w:type="spellStart"/>
            <w:r>
              <w:t>Мпикс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Программное </w:t>
            </w:r>
            <w:r>
              <w:lastRenderedPageBreak/>
              <w:t>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не менее 30 работ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Упаковка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</w:t>
            </w:r>
            <w:r>
              <w:t xml:space="preserve">русскоязычного сайта поддержки, 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химии (ученическая)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Обеспечивает выполнение лабораторных работ по химии на уроках в основной школе и проектно-исследовательской деятельности учащихся.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Комплектация: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Беспроводной </w:t>
            </w:r>
            <w:proofErr w:type="spellStart"/>
            <w:r>
              <w:t>мультидатчик</w:t>
            </w:r>
            <w:proofErr w:type="spellEnd"/>
            <w:r>
              <w:t xml:space="preserve"> по химии с 4-мя встроенными датчиками: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spellStart"/>
            <w:r>
              <w:t>pH</w:t>
            </w:r>
            <w:proofErr w:type="spellEnd"/>
            <w:r>
              <w:t xml:space="preserve"> с диапазоном измерения не уже чем от 0 до 14 </w:t>
            </w:r>
            <w:proofErr w:type="spellStart"/>
            <w:r>
              <w:t>pH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высокой температуры (</w:t>
            </w:r>
            <w:proofErr w:type="spellStart"/>
            <w:r>
              <w:t>термопарный</w:t>
            </w:r>
            <w:proofErr w:type="spellEnd"/>
            <w:r>
              <w:t>) с диапазоном измерения не уже чем от -100 до +900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электропроводимости с диапазонами измерения не уже чем от 0 до 200 </w:t>
            </w:r>
            <w:proofErr w:type="spellStart"/>
            <w:r>
              <w:t>мкСм</w:t>
            </w:r>
            <w:proofErr w:type="spellEnd"/>
            <w:r>
              <w:t xml:space="preserve">; от 0 </w:t>
            </w:r>
            <w:r>
              <w:lastRenderedPageBreak/>
              <w:t xml:space="preserve">до 2000 </w:t>
            </w:r>
            <w:proofErr w:type="spellStart"/>
            <w:r>
              <w:t>мкСм</w:t>
            </w:r>
            <w:proofErr w:type="spellEnd"/>
            <w:r>
              <w:t xml:space="preserve">; от 0 до 20000 </w:t>
            </w:r>
            <w:proofErr w:type="spellStart"/>
            <w:r>
              <w:t>мкСм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температуры платиновый с диапазоном измерения не уже чем от -30 до +120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Отдельные датчики: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оптической плотности 525 </w:t>
            </w:r>
            <w:proofErr w:type="spellStart"/>
            <w:r>
              <w:t>нм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</w:t>
            </w:r>
            <w:r>
              <w:t>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Краткое руководство по эксплуатации цифровой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лабораторной оснастки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не менее 40</w:t>
            </w:r>
            <w:r>
              <w:t xml:space="preserve"> работ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русскоязычного сайта поддержки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физике </w:t>
            </w:r>
            <w:r>
              <w:lastRenderedPageBreak/>
              <w:t xml:space="preserve">(ученическая)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Обеспечивает выполнение экспериментов </w:t>
            </w:r>
            <w:r>
              <w:lastRenderedPageBreak/>
              <w:t>по темам курса физики.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Комплектация: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Беспроводной </w:t>
            </w:r>
            <w:proofErr w:type="spellStart"/>
            <w:r>
              <w:t>мультидатчик</w:t>
            </w:r>
            <w:proofErr w:type="spellEnd"/>
            <w:r>
              <w:t xml:space="preserve"> по физике с 6-ю встроенными датчиками: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температуры с диапазоном измерения не уже чем от -20 до 120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абсолютного давления с диапазоном измерения не уже чем от 0 до 500 кПа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магнитного поля с д</w:t>
            </w:r>
            <w:r>
              <w:t xml:space="preserve">иапазоном измерения не уже чем от -80 до 80 </w:t>
            </w:r>
            <w:proofErr w:type="spellStart"/>
            <w:r>
              <w:t>мТл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напряжения с диапазонами измерения не уже чем от -2 до +2</w:t>
            </w:r>
            <w:proofErr w:type="gramStart"/>
            <w:r>
              <w:t xml:space="preserve"> В</w:t>
            </w:r>
            <w:proofErr w:type="gramEnd"/>
            <w:r>
              <w:t>; от -5 до +5 В; от -10 до +10 В; от -15 до +15 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тока не уже чем от -1 до +1</w:t>
            </w:r>
            <w:proofErr w:type="gramStart"/>
            <w:r>
              <w:t xml:space="preserve"> А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акселерометр с показателями не менее чем: +/- 2 </w:t>
            </w:r>
            <w:r>
              <w:t>g; +/- 4 g; +/- 8 g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Отдельные устройства: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USB осциллограф не менее 2 канала, +/- 100</w:t>
            </w:r>
            <w:proofErr w:type="gramStart"/>
            <w:r>
              <w:t xml:space="preserve"> В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Конструктор для проведения экспериментов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Краткое руководство по эксплуатации цифровой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(40 работ)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русскоязычного сайта поддержки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шт. </w:t>
            </w:r>
          </w:p>
        </w:tc>
      </w:tr>
      <w:tr w:rsidR="00534859">
        <w:trPr>
          <w:jc w:val="center"/>
        </w:trPr>
        <w:tc>
          <w:tcPr>
            <w:tcW w:w="900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Компьютерное оборудование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Ноутбук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Форм-фактор: ноутбук;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Жесткая, неотключаемая клавиатура: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Русская раскладка клавиатуры: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Диагональ </w:t>
            </w:r>
            <w:r>
              <w:lastRenderedPageBreak/>
              <w:t>экрана: не менее 15,6 дюймов;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Разрешение экрана: не менее 1920 x 1080 пикселей;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ядер процессора: не менее 4;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потоков: не менее 8;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Базовая тактовая частота процессора: не менее 1 ГГц;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Максимальная тактовая частота процессора: не менее 2,5 ГГц;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Кэш-память процессора: не менее 6 Мбайт;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установленной оперативной памяти: не менее 8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поддер</w:t>
            </w:r>
            <w:r>
              <w:t>живаемой оперативной памяти (для возможности расширения): не менее 24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накопителя SSD: не менее 240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Время автономной работы от батареи: не менее 6 часов;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Вес ноутбука с установленным </w:t>
            </w:r>
            <w:r>
              <w:lastRenderedPageBreak/>
              <w:t>аккумулятором: не более 1,8 кг;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Внешний интерфейс USB </w:t>
            </w:r>
            <w:r>
              <w:t>стандарта не ниже 3.0: не менее трех свободных;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Внешний интерфейс LAN (использование переходников не предусмотрено):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модулей и интерфейсов (использование переходников не предусмотрено): VGA, HDMI;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Беспроводная связь </w:t>
            </w:r>
            <w:proofErr w:type="spellStart"/>
            <w:r>
              <w:t>Wi-Fi</w:t>
            </w:r>
            <w:proofErr w:type="spellEnd"/>
            <w:r>
              <w:t>: наличие с поддер</w:t>
            </w:r>
            <w:r>
              <w:t>жкой стандарта IEEE 802.11n или современнее;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Web</w:t>
            </w:r>
            <w:proofErr w:type="spellEnd"/>
            <w:r>
              <w:t>-камера: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Манипулятор "мышь":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</w:t>
            </w:r>
            <w:r>
              <w:lastRenderedPageBreak/>
              <w:t>общесистемных приложе</w:t>
            </w:r>
            <w:r>
              <w:t>ний: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5.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МФУ (принтер, сканер, копир)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устройства: МФУ (функции печати, копирования, сканирования);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Формат бумаги: не менее A4;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Цветность: </w:t>
            </w:r>
            <w:proofErr w:type="gramStart"/>
            <w:r>
              <w:t>черно-белый</w:t>
            </w:r>
            <w:proofErr w:type="gramEnd"/>
            <w:r>
              <w:t>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Технология печати: лазерная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Максимальное разрешение печати: не менее 1200 x 1200 точек;</w:t>
            </w:r>
          </w:p>
          <w:p w:rsidR="00534859" w:rsidRPr="00EC20DF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Интерфейсы</w:t>
            </w:r>
            <w:r w:rsidRPr="00EC20DF">
              <w:rPr>
                <w:lang w:val="en-US"/>
              </w:rPr>
              <w:t xml:space="preserve">: Wi-Fi, Ethernet (RJ-45), USB.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72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ДОПОЛНИТЕЛЬНОЕ ОБОРУДОВАНИЕ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72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Естественно-научная</w:t>
            </w:r>
            <w:proofErr w:type="gramEnd"/>
            <w:r>
              <w:t xml:space="preserve"> направленность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биологии (ученическая)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Обеспечивает выполнение лабораторных работ на уроках по биологии в основной школе и проектно-исследовательской деятельности учащихся.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Комплектация: </w:t>
            </w:r>
            <w:proofErr w:type="gramStart"/>
            <w:r>
              <w:t xml:space="preserve">Беспроводной </w:t>
            </w:r>
            <w:proofErr w:type="spellStart"/>
            <w:r>
              <w:t>мультидатчик</w:t>
            </w:r>
            <w:proofErr w:type="spellEnd"/>
            <w:r>
              <w:t xml:space="preserve"> по биологии с 6-ю встроенными датчиками: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влажности с диапазоном измерения 0</w:t>
            </w:r>
            <w:r>
              <w:t>...100%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r>
              <w:lastRenderedPageBreak/>
              <w:t xml:space="preserve">освещенности с диапазоном измерения не уже чем от 0 до 180000 </w:t>
            </w:r>
            <w:proofErr w:type="spellStart"/>
            <w:r>
              <w:t>лк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spellStart"/>
            <w:r>
              <w:t>pH</w:t>
            </w:r>
            <w:proofErr w:type="spellEnd"/>
            <w:r>
              <w:t xml:space="preserve"> с диапазоном измерения не уже чем от 0 до 14 </w:t>
            </w:r>
            <w:proofErr w:type="spellStart"/>
            <w:r>
              <w:t>pH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температуры с диапазоном измерения не уже чем от -20 до +140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электропроводимости с диапазонами измерен</w:t>
            </w:r>
            <w:r>
              <w:t xml:space="preserve">ия не уже чем от 0 до 200 </w:t>
            </w:r>
            <w:proofErr w:type="spellStart"/>
            <w:r>
              <w:t>мкСм</w:t>
            </w:r>
            <w:proofErr w:type="spellEnd"/>
            <w:r>
              <w:t xml:space="preserve">; от 0 до 2000 </w:t>
            </w:r>
            <w:proofErr w:type="spellStart"/>
            <w:r>
              <w:t>мкСм</w:t>
            </w:r>
            <w:proofErr w:type="spellEnd"/>
            <w:r>
              <w:t xml:space="preserve">; от 0 до 20000 </w:t>
            </w:r>
            <w:proofErr w:type="spellStart"/>
            <w:r>
              <w:t>мкСм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температуры окружающей среды с диапазоном измерения не уже чем от -20 до +40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Краткое руководство по эксплуатации </w:t>
            </w:r>
            <w:r>
              <w:lastRenderedPageBreak/>
              <w:t>цифровой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видеокамера с металлическим штативом, разрешение не менее 0,3 </w:t>
            </w:r>
            <w:proofErr w:type="spellStart"/>
            <w:r>
              <w:t>Мпикс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не менее 30 работ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Упаковка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русскоязычного сайта поддержки, 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химии (ученическая)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Обеспечивает выполнение лабораторных работ по химии на уроках в основной школе и проектно-исследовательской деятельности учащихся.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Комплектация: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Беспроводной </w:t>
            </w:r>
            <w:proofErr w:type="spellStart"/>
            <w:r>
              <w:t>мультидатчик</w:t>
            </w:r>
            <w:proofErr w:type="spellEnd"/>
            <w:r>
              <w:t xml:space="preserve"> по химии с 4-мя встроенными датчиками: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spellStart"/>
            <w:r>
              <w:t>pH</w:t>
            </w:r>
            <w:proofErr w:type="spellEnd"/>
            <w:r>
              <w:t xml:space="preserve"> с диапазоном измерения не уже чем от</w:t>
            </w:r>
            <w:r>
              <w:t xml:space="preserve"> 0 до 14 </w:t>
            </w:r>
            <w:proofErr w:type="spellStart"/>
            <w:r>
              <w:t>pH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высокой температуры (</w:t>
            </w:r>
            <w:proofErr w:type="spellStart"/>
            <w:r>
              <w:t>термопарный</w:t>
            </w:r>
            <w:proofErr w:type="spellEnd"/>
            <w:r>
              <w:t xml:space="preserve">) с диапазоном измерения не </w:t>
            </w:r>
            <w:r>
              <w:lastRenderedPageBreak/>
              <w:t>уже чем от -100 до +900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электропроводимости с диапазонами измерения не уже чем от 0 до 200 </w:t>
            </w:r>
            <w:proofErr w:type="spellStart"/>
            <w:r>
              <w:t>мкСм</w:t>
            </w:r>
            <w:proofErr w:type="spellEnd"/>
            <w:r>
              <w:t xml:space="preserve">; от 0 до 2000 </w:t>
            </w:r>
            <w:proofErr w:type="spellStart"/>
            <w:r>
              <w:t>мкСм</w:t>
            </w:r>
            <w:proofErr w:type="spellEnd"/>
            <w:r>
              <w:t xml:space="preserve">; от 0 до 20000 </w:t>
            </w:r>
            <w:proofErr w:type="spellStart"/>
            <w:r>
              <w:t>мкСм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температуры платиновый с д</w:t>
            </w:r>
            <w:r>
              <w:t>иапазоном измерения не уже чем от -30 до +120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Отдельные датчики: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оптической плотности 525 </w:t>
            </w:r>
            <w:proofErr w:type="spellStart"/>
            <w:r>
              <w:t>нм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Краткое руководство по эксплуатации цифро</w:t>
            </w:r>
            <w:r>
              <w:t>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лабораторной оснастки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Методические рекомендации не </w:t>
            </w:r>
            <w:r>
              <w:lastRenderedPageBreak/>
              <w:t>менее 40 работ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русскоязычного сайта поддержки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3.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физике (ученическая)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Обеспечивает выполнение экспериментов по темам курса физики.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Комплектация: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Беспроводной </w:t>
            </w:r>
            <w:proofErr w:type="spellStart"/>
            <w:r>
              <w:t>мультидатчик</w:t>
            </w:r>
            <w:proofErr w:type="spellEnd"/>
            <w:r>
              <w:t xml:space="preserve"> по физике с 6-ю встроенными датчиками: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температуры с диапазоном измерения не уже чем от -20 до 120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Цифровой датчик абсолютного давления с</w:t>
            </w:r>
            <w:r>
              <w:t xml:space="preserve"> диапазоном измерения не уже чем от 0 до 500 кПа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магнитного поля с диапазоном измерения не уже чем от -80 до 80 </w:t>
            </w:r>
            <w:proofErr w:type="spellStart"/>
            <w:r>
              <w:t>мТл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напряжения с диапазонами измерения не уже чем от -2 до +2</w:t>
            </w:r>
            <w:proofErr w:type="gramStart"/>
            <w:r>
              <w:t xml:space="preserve"> В</w:t>
            </w:r>
            <w:proofErr w:type="gramEnd"/>
            <w:r>
              <w:t xml:space="preserve">; от -5 до +5 В; от -10 до +10 В; от -15 до +15 </w:t>
            </w:r>
            <w:r>
              <w:lastRenderedPageBreak/>
              <w:t>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тока не уж</w:t>
            </w:r>
            <w:r>
              <w:t>е чем от -1 до +1</w:t>
            </w:r>
            <w:proofErr w:type="gramStart"/>
            <w:r>
              <w:t xml:space="preserve"> А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акселерометр с показателями не менее чем: +/- 2 g; +/- 4 g; +/- 8 g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Отдельные устройства: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USB осциллограф не менее 2 канала, +/- 100</w:t>
            </w:r>
            <w:proofErr w:type="gramStart"/>
            <w:r>
              <w:t xml:space="preserve"> В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Конструктор для проведения экспериментов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Краткое руководство по эксплуатации цифровой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(40 работ)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русскоязычного сайта поддержки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4.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физиологии </w:t>
            </w:r>
            <w:r>
              <w:lastRenderedPageBreak/>
              <w:t xml:space="preserve">(профильный уровень)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Обеспечивает проведение исследования по </w:t>
            </w:r>
            <w:r>
              <w:lastRenderedPageBreak/>
              <w:t xml:space="preserve">функционированию человеческого организма. Комплектация: </w:t>
            </w:r>
            <w:proofErr w:type="gramStart"/>
            <w:r>
              <w:t xml:space="preserve">Беспроводной </w:t>
            </w:r>
            <w:proofErr w:type="spellStart"/>
            <w:r>
              <w:t>мультидатчик</w:t>
            </w:r>
            <w:proofErr w:type="spellEnd"/>
            <w:r>
              <w:t xml:space="preserve"> по физиологии с 5-ю встроенными датчиками:</w:t>
            </w:r>
            <w:proofErr w:type="gramEnd"/>
            <w:r>
              <w:t xml:space="preserve"> Датчик артериального давления (0...250 мм рт. ст.)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пульса с диапазоном измерения не </w:t>
            </w:r>
            <w:r>
              <w:t>уже чем от 30 до 200 уд/мин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температуры тела с диапазоном измерения не уже чем от +25 до +40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частоты дыхания с диапазоном измерения не уже чем от 0 до 100 циклов/мин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ускорения с показателями +/- 2 g; +/- 4 g; +/- 8 g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Отдельные устрой</w:t>
            </w:r>
            <w:r>
              <w:t>ства: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Датчик ЭКГ с диапазоном измерения не уже чем от -300 до +300 мВ)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spellStart"/>
            <w:r>
              <w:t>pH</w:t>
            </w:r>
            <w:proofErr w:type="spellEnd"/>
            <w:r>
              <w:t xml:space="preserve"> с диапазоном </w:t>
            </w:r>
            <w:r>
              <w:lastRenderedPageBreak/>
              <w:t xml:space="preserve">измерения не уже чем от 0 до 14 </w:t>
            </w:r>
            <w:proofErr w:type="spellStart"/>
            <w:r>
              <w:t>pH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силомер с диапазоном измерения не уже чем от -40 до 40 Н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освещенности с диапазоном измерения не уже чем от 0 до 1</w:t>
            </w:r>
            <w:r>
              <w:t xml:space="preserve">80000 </w:t>
            </w:r>
            <w:proofErr w:type="spellStart"/>
            <w:r>
              <w:t>лк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Конструктор для проведения экспериментов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Краткое руководство по эксплуатации цифровой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не менее 20 работ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русскоязычного сайта поддержки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5.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Цифровая лаборатория по экологии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Обеспечивает проведение учебного экологического </w:t>
            </w:r>
            <w:r>
              <w:lastRenderedPageBreak/>
              <w:t>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исследования и проектной деятельности школьников.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</w:t>
            </w:r>
            <w:r>
              <w:t xml:space="preserve">ектация: </w:t>
            </w:r>
            <w:proofErr w:type="gramStart"/>
            <w:r>
              <w:t>Беспроводной</w:t>
            </w:r>
            <w:proofErr w:type="gramEnd"/>
            <w:r>
              <w:t xml:space="preserve"> </w:t>
            </w:r>
            <w:proofErr w:type="spellStart"/>
            <w:r>
              <w:t>мультидатчик</w:t>
            </w:r>
            <w:proofErr w:type="spellEnd"/>
            <w:r>
              <w:t xml:space="preserve"> по экологическому мониторингу с 8-ю встроенными датчиками: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gramStart"/>
            <w:r>
              <w:t>нитрат-ионов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gramStart"/>
            <w:r>
              <w:t>хлорид-ионов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spellStart"/>
            <w:r>
              <w:t>pH</w:t>
            </w:r>
            <w:proofErr w:type="spellEnd"/>
            <w:r>
              <w:t xml:space="preserve"> с диапазоном измерения не уже чем от 0 до 14 </w:t>
            </w:r>
            <w:proofErr w:type="spellStart"/>
            <w:r>
              <w:t>pH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влажности с диапазоном измерения 0...100%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освещенн</w:t>
            </w:r>
            <w:r>
              <w:t xml:space="preserve">ости с диапазоном измерения не уже чем от 0 до 180000 </w:t>
            </w:r>
            <w:proofErr w:type="spellStart"/>
            <w:r>
              <w:t>лк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температуры с </w:t>
            </w:r>
            <w:r>
              <w:lastRenderedPageBreak/>
              <w:t>диапазоном измерения не уже чем от -20 до +140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электропроводимости с диапазонами измерения не уже чем от 0 до 200 </w:t>
            </w:r>
            <w:proofErr w:type="spellStart"/>
            <w:r>
              <w:t>мкСм</w:t>
            </w:r>
            <w:proofErr w:type="spellEnd"/>
            <w:r>
              <w:t xml:space="preserve">; от 0 до 2000 </w:t>
            </w:r>
            <w:proofErr w:type="spellStart"/>
            <w:r>
              <w:t>мкСм</w:t>
            </w:r>
            <w:proofErr w:type="spellEnd"/>
            <w:r>
              <w:t xml:space="preserve">; от 0 до 20000 </w:t>
            </w:r>
            <w:proofErr w:type="spellStart"/>
            <w:r>
              <w:t>мкСм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темп</w:t>
            </w:r>
            <w:r>
              <w:t>ературы окружающей среды с диапазоном измерения не уже чем от -20 до +50 C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Отдельные датчики: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звука с функцией интегрирования с диапазоном измерения частот не менее чем от 50 Гц до 8 кГц;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влажности почвы с диапазоном измерения не уже чем от 0</w:t>
            </w:r>
            <w:r>
              <w:t xml:space="preserve"> до 50%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Датчик кислорода с диапазоном измерения от 0 до 100%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оптической плотности 525 </w:t>
            </w:r>
            <w:proofErr w:type="spellStart"/>
            <w:r>
              <w:lastRenderedPageBreak/>
              <w:t>нм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оптической плотности 470 </w:t>
            </w:r>
            <w:proofErr w:type="spellStart"/>
            <w:r>
              <w:t>нм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</w:t>
            </w:r>
            <w:proofErr w:type="spellStart"/>
            <w:r>
              <w:t>турбидиметр</w:t>
            </w:r>
            <w:proofErr w:type="spellEnd"/>
            <w:r>
              <w:t xml:space="preserve"> с диапазоном измерения не уже чем от 0 до 200 NTU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Датчик окиси углерода с диапазоном измерения не уже чем от 0 до 1000 </w:t>
            </w:r>
            <w:proofErr w:type="spellStart"/>
            <w:r>
              <w:t>ppm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Аксессуары: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USB соединительный (2 шт.)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Зарядное устройство с кабелем </w:t>
            </w:r>
            <w:proofErr w:type="spellStart"/>
            <w:r>
              <w:t>miniUSB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USB Адаптер </w:t>
            </w:r>
            <w:proofErr w:type="spellStart"/>
            <w:r>
              <w:t>Bluetooth</w:t>
            </w:r>
            <w:proofErr w:type="spellEnd"/>
            <w:r>
              <w:t xml:space="preserve"> 4.1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Стержень для закрепления датчиков в штативе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Краткое руководство по эксплуатации цифровой лаборатории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Методические рекомендации не менее 20 работ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Упаковка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русскоязычного сайта </w:t>
            </w:r>
            <w:r>
              <w:lastRenderedPageBreak/>
              <w:t xml:space="preserve">поддержки, наличие видеороликов.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6.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Микроскоп цифровой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микроскопа: биол</w:t>
            </w:r>
            <w:r>
              <w:t>огический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Насадка микроскопа: монокулярная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Назначение: </w:t>
            </w:r>
            <w:proofErr w:type="gramStart"/>
            <w:r>
              <w:t>лабораторный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Метод исследования: светлое поле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Материал оптики: оптическое стекло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Увеличение микроскопа, крат: 64 - 1280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Окуляры: WF16x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Объективы: 4x, 10x, 40xs (</w:t>
            </w:r>
            <w:proofErr w:type="gramStart"/>
            <w:r>
              <w:t>подпружиненный</w:t>
            </w:r>
            <w:proofErr w:type="gramEnd"/>
            <w:r>
              <w:t>)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Револьверная головка: на 3 объектива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подсветки: зеркало или светодиод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Расположение подсветки: верхняя и нижняя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Материал корпуса: металл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Предметный столик, </w:t>
            </w:r>
            <w:proofErr w:type="gramStart"/>
            <w:r>
              <w:t>мм</w:t>
            </w:r>
            <w:proofErr w:type="gramEnd"/>
            <w:r>
              <w:t>: 90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Источник питания: 220</w:t>
            </w:r>
            <w:proofErr w:type="gramStart"/>
            <w:r>
              <w:t xml:space="preserve"> В</w:t>
            </w:r>
            <w:proofErr w:type="gramEnd"/>
            <w:r>
              <w:t>/50 Гц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Число мегапикселей: 1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ОГЭ по химии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В набор входят весы </w:t>
            </w:r>
            <w:r>
              <w:lastRenderedPageBreak/>
              <w:t>лабораторные электронные 200 г, спиртовка лабораторная, воронка коническая, палочка стеклянная, пробирка ПХ-14 (10 штук), стакан высокий с носиком ВН-50 с меткой (2 штуки), цилиндр измерительный 2-50-2 (стеклянный, с</w:t>
            </w:r>
            <w:r>
              <w:t xml:space="preserve"> притертой крышкой), штатив для пробирок на 10 гнезд, зажим пробирочный, шпатель-ложечка (3 штуки), набор флаконов для хранения растворов и реактивов (объем флакона 100 мл - 5 комплектов по 6</w:t>
            </w:r>
            <w:proofErr w:type="gramEnd"/>
            <w:r>
              <w:t xml:space="preserve"> </w:t>
            </w:r>
            <w:proofErr w:type="gramStart"/>
            <w:r>
              <w:t>штук, объем флакона 30 мл - 10 комплектов по 6 штук), цилиндр из</w:t>
            </w:r>
            <w:r>
              <w:t xml:space="preserve">мерительный с носиком 1-500 (2 штуки), стакан высокий 500 мл (3 штуки), набор ершей для мытья посуды (ерш для мытья пробирок </w:t>
            </w:r>
            <w:r>
              <w:lastRenderedPageBreak/>
              <w:t>- 3 штуки, ерш для мытья колб - 3 штуки), халат белый х/б (2 штуки), перчатки резиновые химические стойкие (2 штуки), очки защитные</w:t>
            </w:r>
            <w:r>
              <w:t>, фильтры бумажные (100 штук), горючее для</w:t>
            </w:r>
            <w:proofErr w:type="gramEnd"/>
            <w:r>
              <w:t xml:space="preserve"> спиртовок (0,33 л).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 набор входят реактивы: алюминий, железо, соляная кислота, метилоранж, фенолфталеин, аммиак, пероксид водорода, нитрат серебра и другие; в общей сложности - 44 различных веществ, исполь</w:t>
            </w:r>
            <w:r>
              <w:t xml:space="preserve">зуемых для составления комплектов реактивов при проведении экзаменационных экспериментов по курсу школьной химии.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8.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Учебная лаборатория по </w:t>
            </w:r>
            <w:proofErr w:type="spellStart"/>
            <w:r>
              <w:t>нейротехнологии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 входят: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Сенсор Тип 1 не менее 1 шт., обеспечивает возможность </w:t>
            </w:r>
            <w:r>
              <w:lastRenderedPageBreak/>
              <w:t>регистрации</w:t>
            </w:r>
            <w:r>
              <w:t xml:space="preserve"> сигнала электрической активности мышц (</w:t>
            </w:r>
            <w:proofErr w:type="spellStart"/>
            <w:r>
              <w:t>электромиограммы</w:t>
            </w:r>
            <w:proofErr w:type="spellEnd"/>
            <w:r>
              <w:t>, ЭМГ).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Регистрация должна осуществляется </w:t>
            </w:r>
            <w:proofErr w:type="spellStart"/>
            <w:r>
              <w:t>неинвазивно</w:t>
            </w:r>
            <w:proofErr w:type="spellEnd"/>
            <w:r>
              <w:t>, сухими электродами.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Возможностью крепления к руке человека, что должно давать возможность регистрировать электрическую активности мышцы в области, над которой располагается крепление. При напряжении мышцы должна быть обеспечена возможность наблюдения пучности сигнала (т.е. пр</w:t>
            </w:r>
            <w:r>
              <w:t>исутствие ЭМГ), при расслаблении мышцы - ее отсутствие.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Сенсор Тип 2 не менее 1 шт., обеспечивает возможность регистрации сигнала </w:t>
            </w:r>
            <w:proofErr w:type="spellStart"/>
            <w:r>
              <w:t>фотоплетизмограммы</w:t>
            </w:r>
            <w:proofErr w:type="spellEnd"/>
            <w:r>
              <w:t xml:space="preserve"> (ФПГ) </w:t>
            </w:r>
            <w:r>
              <w:lastRenderedPageBreak/>
              <w:t>оптическим путем, за счет изменения отраженного от кровеносных сосудов света, объем которых изменяетс</w:t>
            </w:r>
            <w:r>
              <w:t>я под воздействием пульсовой волны. Сенсор должен быть обеспечен возможностью крепления к подушечке пальца человека.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Сенсор Тип 3 не менее 1 шт., обеспечивает возможность: регистрации сигнала электрокардиограммы (ЭКГ) не инвазивным способом;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регистрации I,</w:t>
            </w:r>
            <w:r>
              <w:t xml:space="preserve"> II и III отведений; подключения электродов к сенсору с помощью соединительных проводов, оборудованных </w:t>
            </w:r>
            <w:proofErr w:type="spellStart"/>
            <w:r>
              <w:t>TouchProof</w:t>
            </w:r>
            <w:proofErr w:type="spellEnd"/>
            <w:r>
              <w:t xml:space="preserve"> разъемами.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Сенсор Тип 4 не менее 1 шт. обеспечивает возможность: регистрации сигнала кожно-гальванической реакции (КГР), </w:t>
            </w:r>
            <w:r>
              <w:lastRenderedPageBreak/>
              <w:t xml:space="preserve">регистрация которого </w:t>
            </w:r>
            <w:r>
              <w:t xml:space="preserve">осуществляется на постоянном токе; подключения к телу человека с помощью сухих электродов, подключение которых к сенсору осуществляется с помощью </w:t>
            </w:r>
            <w:proofErr w:type="spellStart"/>
            <w:r>
              <w:t>TouchProof</w:t>
            </w:r>
            <w:proofErr w:type="spellEnd"/>
            <w:r>
              <w:t xml:space="preserve"> разъемов.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Сенсор Тип 5 не менее 1 шт., обеспечивает возможность: регистрации сигнала электрической активности мозга (ЭЭГ) с помощью сухих </w:t>
            </w:r>
            <w:proofErr w:type="spellStart"/>
            <w:r>
              <w:t>неинвазивных</w:t>
            </w:r>
            <w:proofErr w:type="spellEnd"/>
            <w:r>
              <w:t xml:space="preserve"> электродов; регистрации электрической активности разных долей мозга; подключения электродов к сенсору с помощью сое</w:t>
            </w:r>
            <w:r>
              <w:t xml:space="preserve">динительных проводов, оборудованных </w:t>
            </w:r>
            <w:proofErr w:type="spellStart"/>
            <w:r>
              <w:t>TouchProof</w:t>
            </w:r>
            <w:proofErr w:type="spellEnd"/>
            <w:r>
              <w:t xml:space="preserve"> разъемами; закрепления электродов на поверхности головы.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Сенсор Тип 6 не менее 1 шт., обеспечивает возможность: регистрации сигнала колебания грудной клетки (Сенсор дыхания); определения частоты дыхания.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Устро</w:t>
            </w:r>
            <w:r>
              <w:t xml:space="preserve">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ПК. Подключение центрального модуля к ПК с помощью USB-кабеля. Центральный модуль </w:t>
            </w:r>
            <w:r>
              <w:t>имеет не менее 1 шт.: гальваническую изоляцию от ПК.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Центральный модуль обеспечивает возможность одновременного подключения вплоть до 4 сенсоров. Каждый из </w:t>
            </w:r>
            <w:r>
              <w:lastRenderedPageBreak/>
              <w:t>входов Центрального модуля имеет гальваническую изоляцию (обеспечение межканальной гальванической из</w:t>
            </w:r>
            <w:r>
              <w:t>оляции). Подключение сенсоров к Центральному модулю осуществляется с помощью специализированных разъемов типа LEMO, обеспечивающих правильность подключения разъема и снижающих риск случайного касания разъемов токопроводящих частей, а также обеспечивающих з</w:t>
            </w:r>
            <w:r>
              <w:t>ащиту от несанкционированного подключения к произвольным устройствам.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Модуль "Кнопка" не менее 1 шт., обеспечивает возможность: разметки регистрируемых сигналов и отмечать не менее 3-х различных </w:t>
            </w:r>
            <w:r>
              <w:lastRenderedPageBreak/>
              <w:t>категории состояний.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Устройство, входящее в состав лаборатори</w:t>
            </w:r>
            <w:r>
              <w:t>и, должно обеспечивать возможность регистрации артериального давления.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Программное обеспечение (далее - </w:t>
            </w:r>
            <w:proofErr w:type="gramStart"/>
            <w:r>
              <w:t>ПО</w:t>
            </w:r>
            <w:proofErr w:type="gramEnd"/>
            <w:r>
              <w:t>). Должно обеспечивать визуализацию и обработку регистрируемых сигналов.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Главное окно программы должно состоять из вкладок, каждая из которых содержит</w:t>
            </w:r>
            <w:r>
              <w:t xml:space="preserve"> набор графиков, необходимых для отображения требуемой информации.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Должна иметься вкладка для одновременного просмотра сигнала со всех сенсоров, одновременно подключенных к Центральному модулю.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Это обеспечивает возможность </w:t>
            </w:r>
            <w:r>
              <w:lastRenderedPageBreak/>
              <w:t>многоканального (полиграфического</w:t>
            </w:r>
            <w:r>
              <w:t>) режима работы устройства.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Также должны иметься вкладки для визуализации сигналов от сенсоров ЭМГ, ФПГ, ЭКГ, КГР, ЭЭГ, сенсора дыхания, кнопки; а также производных графиков, на которых визуализируются специфичные для того или иного сигнала величины.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 до</w:t>
            </w:r>
            <w:r>
              <w:t>лжно давать возможность визуализации и обработки регистрируемых сигналов, а именно: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ЭМГ: визуализация сигнала, спектр сигнала, амплитудный триггер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ФПГ: визуализация сигнала, спектра сигнала, </w:t>
            </w:r>
            <w:proofErr w:type="spellStart"/>
            <w:r>
              <w:t>тахограммы</w:t>
            </w:r>
            <w:proofErr w:type="spellEnd"/>
            <w:r>
              <w:t>, график пульса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ЭКГ: визуализация сигнала, </w:t>
            </w:r>
            <w:proofErr w:type="spellStart"/>
            <w:r>
              <w:lastRenderedPageBreak/>
              <w:t>тахогр</w:t>
            </w:r>
            <w:r>
              <w:t>аммы</w:t>
            </w:r>
            <w:proofErr w:type="spellEnd"/>
            <w:r>
              <w:t>, график пульса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КГР: визуализация сигнала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ЭЭГ: визуализация сигнала, спектр сигнала, амплитуда </w:t>
            </w:r>
            <w:proofErr w:type="gramStart"/>
            <w:r>
              <w:t>альфа-ритма</w:t>
            </w:r>
            <w:proofErr w:type="gramEnd"/>
            <w:r>
              <w:t>, амплитуда бета-ритма.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Сенсор дыхания: визуализация сигнала,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Кнопка: визуализация сигнала разметки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 должно иметь возможность </w:t>
            </w:r>
            <w:proofErr w:type="spellStart"/>
            <w:r>
              <w:t>кастомизации</w:t>
            </w:r>
            <w:proofErr w:type="spellEnd"/>
            <w:r>
              <w:t xml:space="preserve"> и настройки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эффективного отображения графиков: настройка цвета, выбор параметров для анализа, выбор отображаемых графиков, масштабирование графиков. ПО должно иметь возможность записи и воспроизведения регист</w:t>
            </w:r>
            <w:r>
              <w:t>рируемых сигналов.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Возможность настройки </w:t>
            </w:r>
            <w:r>
              <w:lastRenderedPageBreak/>
              <w:t xml:space="preserve">параметров фильтрации сигнала с помощью фильтра нижних частот, фильтра высоких частот, полосового фильтра, </w:t>
            </w:r>
            <w:proofErr w:type="spellStart"/>
            <w:r>
              <w:t>режекторного</w:t>
            </w:r>
            <w:proofErr w:type="spellEnd"/>
            <w:r>
              <w:t xml:space="preserve"> фильтра.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 целью удобства анализа сигнала, должна иметься возможность записи регистрируемых сиг</w:t>
            </w:r>
            <w:r>
              <w:t>налов в файл, с последующей возможностью их последующего воспроизведения в данном ПО (имитируя регистрацию сигнала в режиме реального времени).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составе: методические материалы для учителя и обучающихся, описание подключения сенсоров лаборатории, инструкц</w:t>
            </w:r>
            <w:r>
              <w:t xml:space="preserve">ии по использованию ПО, описание лабораторных и практических работ, которое в </w:t>
            </w:r>
            <w:r>
              <w:lastRenderedPageBreak/>
              <w:t>том числе содержит презентационные материалы.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Упаковка/коробка лаборатории должна обеспечивать удобное хранение и содержать подсказки для расположения сенсоров и устройств лабора</w:t>
            </w:r>
            <w:r>
              <w:t xml:space="preserve">тории для удобного использования преподавателями и обучающимися.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72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Технологическая направленность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53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9.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Образовательный конструктор для практики блочного программирования с комплектом датчиков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представляет собой компле</w:t>
            </w:r>
            <w:proofErr w:type="gramStart"/>
            <w:r>
              <w:t>кт стр</w:t>
            </w:r>
            <w:proofErr w:type="gramEnd"/>
            <w:r>
              <w:t>уктурных элементов, соединительных элементов и электротехнических</w:t>
            </w:r>
            <w:r>
              <w:t xml:space="preserve"> компонентов.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Набор позволяет собирать (и </w:t>
            </w:r>
            <w:r>
              <w:lastRenderedPageBreak/>
              <w:t xml:space="preserve">программировать собираемые модели), из элементов входящих в его состав, модели </w:t>
            </w:r>
            <w:proofErr w:type="spellStart"/>
            <w:r>
              <w:t>мехатронных</w:t>
            </w:r>
            <w:proofErr w:type="spellEnd"/>
            <w:r>
              <w:t xml:space="preserve"> и робототехнических устройств с автоматизированным управлением, в том числе на колесном ходу, а так же конструкций, основан</w:t>
            </w:r>
            <w:r>
              <w:t>ных на использовании передач (в том числе червячных и зубчатых), а так же рычагов.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светодиодный матричный дисплей с белой подсветкой на контроллере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портов ввода/вывода на контроллере не менее 6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кнопок не менее 4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Общее количество элеме</w:t>
            </w:r>
            <w:r>
              <w:t>нтов: не менее 520 шт., в том числе: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1) программируемый блок управления, который может работать </w:t>
            </w:r>
            <w:r>
              <w:lastRenderedPageBreak/>
              <w:t>автономно и в потоковом режиме;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сервомоторы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3) датчик силы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4) датчик расстояния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5) датчик цвета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6) аккумуляторная батарея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7) 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 элементы;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7) Программное обесп</w:t>
            </w:r>
            <w:r>
              <w:t xml:space="preserve">ечение, используемое для программирования собираемых робототехнических моделей и устройств, доступно для скачивания из сети Интернет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10.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Образовательный набор по механике, </w:t>
            </w:r>
            <w:proofErr w:type="spellStart"/>
            <w:r>
              <w:t>мехатронике</w:t>
            </w:r>
            <w:proofErr w:type="spellEnd"/>
            <w:r>
              <w:t xml:space="preserve"> и </w:t>
            </w:r>
            <w:r>
              <w:lastRenderedPageBreak/>
              <w:t xml:space="preserve">робототехнике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Комплект для изучения основ электроник</w:t>
            </w:r>
            <w:r>
              <w:t>и и робототехники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Набор должен быть предназначен для проведения учебных занятий по электронике и </w:t>
            </w:r>
            <w:proofErr w:type="spellStart"/>
            <w:r>
              <w:t>схемотехнике</w:t>
            </w:r>
            <w:proofErr w:type="spellEnd"/>
            <w: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Набор д</w:t>
            </w:r>
            <w:r>
              <w:t>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 комплект</w:t>
            </w:r>
            <w:r>
              <w:t xml:space="preserve">а должен входить </w:t>
            </w:r>
            <w:r>
              <w:lastRenderedPageBreak/>
              <w:t>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 комплекта входит набор электронных компонентов для изучения основ</w:t>
            </w:r>
            <w:r>
              <w:t xml:space="preserve"> электроники и </w:t>
            </w:r>
            <w:proofErr w:type="spellStart"/>
            <w:r>
              <w:t>схемотехники</w:t>
            </w:r>
            <w:proofErr w:type="spellEnd"/>
            <w:r>
              <w:t>, а также комплект приводов и датчиков различного типа для разработки робототехнических комплексов.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 состав комплекта должно входить: моторы с </w:t>
            </w:r>
            <w:proofErr w:type="spellStart"/>
            <w:r>
              <w:t>энкодером</w:t>
            </w:r>
            <w:proofErr w:type="spellEnd"/>
            <w:r>
              <w:t xml:space="preserve"> - 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сервопривод большой - не менее 4 </w:t>
            </w:r>
            <w:proofErr w:type="spellStart"/>
            <w:r>
              <w:t>шт</w:t>
            </w:r>
            <w:proofErr w:type="spellEnd"/>
            <w:r>
              <w:t xml:space="preserve">, сервопривод малый - не менее 2 </w:t>
            </w:r>
            <w:proofErr w:type="spellStart"/>
            <w:r>
              <w:t>шт</w:t>
            </w:r>
            <w:proofErr w:type="spellEnd"/>
            <w:r>
              <w:t xml:space="preserve">, инфракрасный датчик - не менее 3 </w:t>
            </w:r>
            <w:proofErr w:type="spellStart"/>
            <w:r>
              <w:t>шт</w:t>
            </w:r>
            <w:proofErr w:type="spellEnd"/>
            <w:r>
              <w:t xml:space="preserve">, ультразвуковой датчик - не менее 3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r>
              <w:lastRenderedPageBreak/>
              <w:t xml:space="preserve">датчик температуры - не менее 1 </w:t>
            </w:r>
            <w:proofErr w:type="spellStart"/>
            <w:r>
              <w:t>шт</w:t>
            </w:r>
            <w:proofErr w:type="spellEnd"/>
            <w:r>
              <w:t>, д</w:t>
            </w:r>
            <w:r>
              <w:t xml:space="preserve">атчик освещенности - не менее 1 </w:t>
            </w:r>
            <w:proofErr w:type="spellStart"/>
            <w:r>
              <w:t>шт</w:t>
            </w:r>
            <w:proofErr w:type="spellEnd"/>
            <w:r>
              <w:t xml:space="preserve">, набор электронных компонентов (резисторы, конденсаторы, светодиоды различного номинала), комплект проводов для </w:t>
            </w:r>
            <w:proofErr w:type="spellStart"/>
            <w:r>
              <w:t>беспаечного</w:t>
            </w:r>
            <w:proofErr w:type="spellEnd"/>
            <w:r>
              <w:t xml:space="preserve"> </w:t>
            </w:r>
            <w:proofErr w:type="spellStart"/>
            <w:r>
              <w:t>прототипирования</w:t>
            </w:r>
            <w:proofErr w:type="spellEnd"/>
            <w:r>
              <w:t xml:space="preserve">, плата </w:t>
            </w:r>
            <w:proofErr w:type="spellStart"/>
            <w:r>
              <w:t>беспаечного</w:t>
            </w:r>
            <w:proofErr w:type="spellEnd"/>
            <w:r>
              <w:t xml:space="preserve"> </w:t>
            </w:r>
            <w:proofErr w:type="spellStart"/>
            <w:r>
              <w:t>прототипирования</w:t>
            </w:r>
            <w:proofErr w:type="spellEnd"/>
            <w:r>
              <w:t>, аккумулятор и зарядное устройство.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состав</w:t>
            </w:r>
            <w:r>
              <w:t xml:space="preserve"> комплекта должен входить программируемый контроллер, программируемый в среде </w:t>
            </w:r>
            <w:proofErr w:type="spellStart"/>
            <w:r>
              <w:t>Arduino</w:t>
            </w:r>
            <w:proofErr w:type="spellEnd"/>
            <w:r>
              <w:t xml:space="preserve">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</w:t>
            </w:r>
            <w:r>
              <w:t xml:space="preserve">фейсами </w:t>
            </w:r>
            <w:r>
              <w:lastRenderedPageBreak/>
              <w:t xml:space="preserve">TTL, USART, I2C, SPI, </w:t>
            </w: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или </w:t>
            </w:r>
            <w:proofErr w:type="spellStart"/>
            <w:r>
              <w:t>WiFi</w:t>
            </w:r>
            <w:proofErr w:type="spellEnd"/>
            <w:r>
              <w:t>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частота ядра не менее 1.2 </w:t>
            </w:r>
            <w:r>
              <w:t>ГГц, объем ОЗУ - не менее 512 Мб, объем встроенной памяти - не менее 8 Гб), интегрированной камерой (максимальное разрешение видеопотока, передаваемого по интерфейсу USB - не менее 2592 x 1944 ед.) и оптической системой. Модуль технического зрения должен о</w:t>
            </w:r>
            <w:r>
              <w:t xml:space="preserve">бладать совместимостью с различными программируемыми </w:t>
            </w:r>
            <w:r>
              <w:lastRenderedPageBreak/>
              <w:t xml:space="preserve">контроллерами с помощью интерфейсов - TTL, UART, I2C, SPI, </w:t>
            </w:r>
            <w:proofErr w:type="spellStart"/>
            <w:r>
              <w:t>Ethernet</w:t>
            </w:r>
            <w:proofErr w:type="spellEnd"/>
            <w: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>
              <w:t>Linux</w:t>
            </w:r>
            <w:proofErr w:type="spellEnd"/>
            <w:r>
              <w:t>, позволяющее осуществл</w:t>
            </w:r>
            <w:r>
              <w:t>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Комплект должен обеспечивать возможность изучения основ разработки программных и аппаратных комплексов инжен</w:t>
            </w:r>
            <w:r>
              <w:t xml:space="preserve">ерных систем, решений в сфере "Интернет вещей", а также решений в области робототехники, </w:t>
            </w:r>
            <w:r>
              <w:lastRenderedPageBreak/>
              <w:t xml:space="preserve">искусственного интеллекта и машинного обучения.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11.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Четырехосевой</w:t>
            </w:r>
            <w:proofErr w:type="spellEnd"/>
            <w:r>
              <w:t xml:space="preserve"> учебный робот-манипулятор с модульными сменными насадками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Учебный робот-манипулятор</w:t>
            </w:r>
            <w:r>
              <w:t xml:space="preserve"> предназначен для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 робототехники, для подготовки обучающихся к внедрению и последующему использованию роботов в промышленном производстве.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осей робота манипулятора - четыре.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Перемещение инструмента в пространстве по тр</w:t>
            </w:r>
            <w:r>
              <w:t>ем осям должно управляться шаговыми двигателями. Напряжение питания шаговых двигателей не более 12 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Серводвигатель четвертой оси должен обеспечивать поворот инструмента.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Угол поворота манипулятора на основании вокруг </w:t>
            </w:r>
            <w:r>
              <w:lastRenderedPageBreak/>
              <w:t>вертикальной оси не менее 180 градусов.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Для определения положения манипулятора при повороте вокруг вертикальной оси должен использоваться </w:t>
            </w:r>
            <w:proofErr w:type="spellStart"/>
            <w:r>
              <w:t>энкодер</w:t>
            </w:r>
            <w:proofErr w:type="spellEnd"/>
            <w:r>
              <w:t>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Угол поворота заднего плеча манипулятора не менее 90 градусов.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Угол поворота переднего плеча манипулятора не менее 100 градусов.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Для определения положения заднего и переднего плеч манипулятора должен использоваться гироскоп. Угол поворота по четвертой оси не менее 180 градусов.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Должна быть возможность оснащения сменн</w:t>
            </w:r>
            <w:r>
              <w:t xml:space="preserve">ыми насадками (например, держатель карандаша или фломастера, присоска с серводвигателем, механическое </w:t>
            </w:r>
            <w:r>
              <w:lastRenderedPageBreak/>
              <w:t>захватное устройство с серводвигателем, устройство для лазерной гравировки или устройство для 3D-печати).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Должна быть возможность подключения дополнительн</w:t>
            </w:r>
            <w:r>
              <w:t>ых устройств (например, транспортера, рельса для перемещения робота, пульта управления типа джойстик, камеры машинного зрения, оптического датчика, модуля беспроводного доступа.</w:t>
            </w:r>
            <w:proofErr w:type="gramEnd"/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Робот-манипулятор должен обеспечивать перемещение насадки в пространстве, акти</w:t>
            </w:r>
            <w:r>
              <w:t>вацию насадки, возможность получения сигналов от камеры и датчиков, возможность управления дополнительными устройствами.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Материал </w:t>
            </w:r>
            <w:r>
              <w:lastRenderedPageBreak/>
              <w:t>корпуса - алюминий. Диаметр рабочей зоны (без учета навесного инструмента и четвертой оси) не менее 320 мм. Интерфейс подключе</w:t>
            </w:r>
            <w:r>
              <w:t>ния - USB.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Должен иметь возможность автономной работы и внешнего управления.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Управляющий контроллер должен быть совместим со средой </w:t>
            </w:r>
            <w:proofErr w:type="spellStart"/>
            <w:r>
              <w:t>Arduino</w:t>
            </w:r>
            <w:proofErr w:type="spellEnd"/>
            <w:r>
              <w:t>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Управляющий контроллер совместим со средой программирования </w:t>
            </w:r>
            <w:proofErr w:type="spellStart"/>
            <w:r>
              <w:t>Scratch</w:t>
            </w:r>
            <w:proofErr w:type="spellEnd"/>
            <w:r>
              <w:t>, и языком программирования C.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Должен обеспечива</w:t>
            </w:r>
            <w:r>
              <w:t xml:space="preserve">ть поворот по первым трем осям в заданный угол и на заданный угол, поворот по четвертой оси на заданный угол, движение в координаты X, Y, Z, перемещение на заданное </w:t>
            </w:r>
            <w:r>
              <w:lastRenderedPageBreak/>
              <w:t>расстояние по координатам X, Y, Z, передачу данных о текущем положении углов, передачу данн</w:t>
            </w:r>
            <w:r>
              <w:t>ых о текущих координатах инструмента.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Должен поддерживать перемещение в декартовых координатах и углах поворота осей, с заданной скоростью и ускорением.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Типы перемещений в декартовых координатах: движение по траектории, движение по прямой между двумя точка</w:t>
            </w:r>
            <w:r>
              <w:t xml:space="preserve">ми, перепрыгивание из точки и точку (перенос объекта).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12.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Образовательный набор для изучения многокомпонентных робототехнических систем и манипуляционных роботов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Образовательный комплект должен быть предназначен для изучения робототехнических технологий, основ информационных технологий и технологий промышленной автоматизации, а </w:t>
            </w:r>
            <w:r>
              <w:lastRenderedPageBreak/>
              <w:t xml:space="preserve">также технологий </w:t>
            </w:r>
            <w:proofErr w:type="spellStart"/>
            <w:r>
              <w:t>прототипирования</w:t>
            </w:r>
            <w:proofErr w:type="spellEnd"/>
            <w:r>
              <w:t xml:space="preserve"> и аддитивного производства.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 состав комплекта должно </w:t>
            </w:r>
            <w:r>
              <w:t>входить: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1) Интеллектуальный </w:t>
            </w:r>
            <w:proofErr w:type="spellStart"/>
            <w:r>
              <w:t>сервомодуль</w:t>
            </w:r>
            <w:proofErr w:type="spellEnd"/>
            <w:r>
              <w:t xml:space="preserve"> с интегрированной системой управления, позволяющей объединять </w:t>
            </w:r>
            <w:proofErr w:type="spellStart"/>
            <w:r>
              <w:t>сервомодули</w:t>
            </w:r>
            <w:proofErr w:type="spellEnd"/>
            <w:r>
              <w:t xml:space="preserve"> друг с другом по последовательному интерфейсу -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Робототехнический контроллер модульного типа, представляющий собой одноплат</w:t>
            </w:r>
            <w:r>
              <w:t xml:space="preserve">ный микрокомпьютер с операционной системой </w:t>
            </w:r>
            <w:proofErr w:type="spellStart"/>
            <w:r>
              <w:t>Linux</w:t>
            </w:r>
            <w:proofErr w:type="spellEnd"/>
            <w:r>
              <w:t xml:space="preserve">, объединенный с периферийным контроллером с помощью платы расширения. Робототехнический контроллер должен удовлетворять техническим характеристикам: кол-во ядер встроенного </w:t>
            </w:r>
            <w:r>
              <w:lastRenderedPageBreak/>
              <w:t>микрокомпьютера - не менее 4, такт</w:t>
            </w:r>
            <w:r>
              <w:t xml:space="preserve">овая частота ядра - не менее 1,2 ГГц, объем ОЗУ - не менее 512 Мб, наличие интерфейсов - SPI, I2C, I2S, TTL, UART, PWM, цифровые и аналоговые порты для подключения внешних устройств, а также </w:t>
            </w:r>
            <w:proofErr w:type="spellStart"/>
            <w:r>
              <w:t>WiFi</w:t>
            </w:r>
            <w:proofErr w:type="spellEnd"/>
            <w:r>
              <w:t xml:space="preserve"> или </w:t>
            </w:r>
            <w:proofErr w:type="spellStart"/>
            <w:r>
              <w:t>Bluetooth</w:t>
            </w:r>
            <w:proofErr w:type="spellEnd"/>
            <w:r>
              <w:t xml:space="preserve"> для коммуникации </w:t>
            </w:r>
            <w:proofErr w:type="gramStart"/>
            <w:r>
              <w:t>со</w:t>
            </w:r>
            <w:proofErr w:type="gramEnd"/>
            <w:r>
              <w:t xml:space="preserve"> внешними устройствами. Роб</w:t>
            </w:r>
            <w:r>
              <w:t xml:space="preserve">ототехнический контроллер должен обеспечивать возможность программирования с помощью средств языков C/C++, </w:t>
            </w:r>
            <w:proofErr w:type="spellStart"/>
            <w:r>
              <w:t>Python</w:t>
            </w:r>
            <w:proofErr w:type="spellEnd"/>
            <w:r>
              <w:t xml:space="preserve"> и свободно распространяемой среды </w:t>
            </w:r>
            <w:proofErr w:type="spellStart"/>
            <w:r>
              <w:t>Arduino</w:t>
            </w:r>
            <w:proofErr w:type="spellEnd"/>
            <w:r>
              <w:t xml:space="preserve"> IDE, а также управления моделями робототехнических систем с помощью среды ROS.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3) Вычислительный мод</w:t>
            </w:r>
            <w:r>
              <w:t xml:space="preserve">уль со встроенным микроконтроллером - не менее 1 </w:t>
            </w:r>
            <w:r>
              <w:lastRenderedPageBreak/>
              <w:t xml:space="preserve">шт. Вычислительный модуль должен обладать встроенными цифровыми портами - не менее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и аналоговыми портами - не менее 12 шт. Вычислительный модуль должен обладать встроенным модулем беспроводной связи ти</w:t>
            </w:r>
            <w:r>
              <w:t xml:space="preserve">па </w:t>
            </w:r>
            <w:proofErr w:type="spellStart"/>
            <w:r>
              <w:t>Bluetooth</w:t>
            </w:r>
            <w:proofErr w:type="spellEnd"/>
            <w:r>
              <w:t xml:space="preserve"> и </w:t>
            </w:r>
            <w:proofErr w:type="spellStart"/>
            <w:r>
              <w:t>WiFi</w:t>
            </w:r>
            <w:proofErr w:type="spellEnd"/>
            <w:r>
              <w:t xml:space="preserve"> для создания аппаратно-программных решений и "умных/смарт"-устройств для разработки решений "Интернет вещей".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Вычислительный модуль должен обладать совместимостью с периферийными платами для подключения к сети </w:t>
            </w:r>
            <w:proofErr w:type="spellStart"/>
            <w:r>
              <w:t>Ethernet</w:t>
            </w:r>
            <w:proofErr w:type="spellEnd"/>
            <w:r>
              <w:t xml:space="preserve"> и подключения вне</w:t>
            </w:r>
            <w:r>
              <w:t>шней силовой нагрузки.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4) Модуль технического зрения, представляющий </w:t>
            </w:r>
            <w:r>
              <w:lastRenderedPageBreak/>
              <w:t>собой устройство на базе вычислительного микроконтроллера и интегрированной камеры, обеспечивающее распознавание простейших изображений на модуле за счет собственных вычислительных возмож</w:t>
            </w:r>
            <w:r>
              <w:t xml:space="preserve">ностей - 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Модуль технического зрения должен обеспечивать возможность осуществлять настройку экспозиции, баланса белого, HSV составляющих, площади обнаруживаемой области изображения, округлости обнаруживаемой области изображения, положение обн</w:t>
            </w:r>
            <w:r>
              <w:t>аруживаемых областей относительно друг друга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Модуль технического зрения должен иметь </w:t>
            </w:r>
            <w:r>
              <w:lastRenderedPageBreak/>
              <w:t>встроенные интерфейсы - SPI, UART, I2C или TTL для коммуникации друг с другом или внешними устройствами.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5) Комплект конструктивных элементов из металла для сборки модели </w:t>
            </w:r>
            <w:r>
              <w:t xml:space="preserve">манипуляторов - 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6) Комплект элементов для сборки вакуумного захвата - не менее 1 шт.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Образовательный робототехнический комплект должен содержать набор библиотек трехмерных моделей для </w:t>
            </w:r>
            <w:proofErr w:type="spellStart"/>
            <w:r>
              <w:t>прототипирования</w:t>
            </w:r>
            <w:proofErr w:type="spellEnd"/>
            <w:r>
              <w:t xml:space="preserve"> моделей мобильных и манипуляционных роботов различного типа. В состав комплекта должны входить инструкции и методические указания по разрабо</w:t>
            </w:r>
            <w:r>
              <w:t xml:space="preserve">тке трехмерных моделей мобильных </w:t>
            </w:r>
            <w:r>
              <w:lastRenderedPageBreak/>
              <w:t xml:space="preserve">роботов, манипуляционных роботов с различными типами кинематики (угловая кинематика, </w:t>
            </w:r>
            <w:proofErr w:type="gramStart"/>
            <w:r>
              <w:t>плоско-параллельная</w:t>
            </w:r>
            <w:proofErr w:type="gramEnd"/>
            <w:r>
              <w:t xml:space="preserve"> кинематика, дельта-кинематика, SCARA или рычажная кинематика, платформа Стюарта и т.п.).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Образовательный робототехниче</w:t>
            </w:r>
            <w:r>
              <w:t>ский комплект должен содержать инструкции по проектированию роботов, инструкции и методики осуществления инженерных расчетов при проектировании (расчеты нагрузки и моментов, расчет мощности приводов, расчет параметров кинематики и т.п.), инструкции по разр</w:t>
            </w:r>
            <w:r>
              <w:t xml:space="preserve">аботке систем управления и программного обеспечения для </w:t>
            </w:r>
            <w:r>
              <w:lastRenderedPageBreak/>
              <w:t xml:space="preserve">управления роботами, инструкции и методики по разработке систем управления с элементами искусственного интеллекта и машинного обучения. </w:t>
            </w:r>
            <w:proofErr w:type="gramEnd"/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900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Компьютерное оборудование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13.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Ноутбук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Форм-фактор: ноутбук;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Жесткая, неотключаемая клавиатура: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Русская раскладка клавиатуры: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Диагональ экрана: не менее 15,6 дюймов;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Разрешение экрана: не менее 1920 x 1080 пикселей;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ядер процессора: не менее 4;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потоков: н</w:t>
            </w:r>
            <w:r>
              <w:t>е менее 8;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Базовая тактовая частота процессора: не менее 1 ГГц;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Максимальная тактовая частота процессора: не менее 2,5 ГГц;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Кэш-память процессора: не </w:t>
            </w:r>
            <w:r>
              <w:lastRenderedPageBreak/>
              <w:t>менее 6 Мбайт;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установленной оперативной памяти: не менее 8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Объем поддерживаемой оперативной </w:t>
            </w:r>
            <w:r>
              <w:t>памяти (для возможности расширения): не менее 24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накопителя SSD: не менее 240 Гбайт;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Время автономной работы от батареи: не менее 6 часов;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Вес ноутбука с установленным аккумулятором: не более 1,8 кг;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Внешний интерфейс USB стандарта не ниже 3.0: не менее трех свободных;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Внешний интерфейс LAN (использование переходников не предусмотрено):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Наличие модулей и интерфейсов (использование переходников не предусмотрено): VGA, HDMI;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Беспроводная </w:t>
            </w:r>
            <w:r>
              <w:lastRenderedPageBreak/>
              <w:t xml:space="preserve">связь </w:t>
            </w:r>
            <w:proofErr w:type="spellStart"/>
            <w:r>
              <w:t>W</w:t>
            </w:r>
            <w:r>
              <w:t>i-Fi</w:t>
            </w:r>
            <w:proofErr w:type="spellEnd"/>
            <w:r>
              <w:t>: наличие с поддержкой стандарта IEEE 802.11n или современнее;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Web</w:t>
            </w:r>
            <w:proofErr w:type="spellEnd"/>
            <w:r>
              <w:t>-камера: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Манипулятор "мышь":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</w:t>
            </w:r>
            <w:r>
              <w:t xml:space="preserve"> общесистемных приложений: наличие.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  <w:tr w:rsidR="00534859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14.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Тележка - хранилище ноутбуков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корпуса: метал;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возможность безопасного защищенного замком хранения ноутбуков: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возможность зарядки ноутбуков: наличие, поддержка ноутбуков из комплекта поставки;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роутера </w:t>
            </w:r>
            <w:proofErr w:type="spellStart"/>
            <w:r>
              <w:t>Wi-Fi</w:t>
            </w:r>
            <w:proofErr w:type="spellEnd"/>
            <w:r>
              <w:t xml:space="preserve"> стандарта 802.11n или </w:t>
            </w:r>
            <w:r>
              <w:lastRenderedPageBreak/>
              <w:t>современнее: 1 шт.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поддержка ноутбуков из комплекта поставки;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ноутбуков: от 6 штук, поддержка ноутбуков из комплекта п</w:t>
            </w:r>
            <w:r>
              <w:t>оставки;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Напряжение питания: 220</w:t>
            </w:r>
            <w:proofErr w:type="gramStart"/>
            <w:r>
              <w:t xml:space="preserve"> В</w:t>
            </w:r>
            <w:proofErr w:type="gramEnd"/>
            <w:r>
              <w:t>\50 Гц;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Потребляемая мощность, </w:t>
            </w:r>
            <w:proofErr w:type="gramStart"/>
            <w:r>
              <w:t>Вт</w:t>
            </w:r>
            <w:proofErr w:type="gramEnd"/>
            <w:r>
              <w:t xml:space="preserve"> (максимум): 2500;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Потребляемый ток, А (максимум): 12;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Длина шнура электропитания: от 2,5 метра;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Защита от перенапряжения, короткого замыкания: наличие;</w:t>
            </w:r>
          </w:p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Колеса для передвижения с тормозом: </w:t>
            </w:r>
            <w:r>
              <w:t xml:space="preserve">наличие.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1 шт.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59" w:rsidRDefault="00EC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шт. </w:t>
            </w:r>
          </w:p>
        </w:tc>
      </w:tr>
    </w:tbl>
    <w:p w:rsidR="00534859" w:rsidRDefault="00534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53485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4859"/>
    <w:rsid w:val="00534859"/>
    <w:rsid w:val="00E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9953" TargetMode="External"/><Relationship Id="rId13" Type="http://schemas.openxmlformats.org/officeDocument/2006/relationships/hyperlink" Target="https://normativ.kontur.ru/document?moduleid=1&amp;documentid=3816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79953" TargetMode="External"/><Relationship Id="rId12" Type="http://schemas.openxmlformats.org/officeDocument/2006/relationships/hyperlink" Target="https://normativ.kontur.ru/document?moduleid=1&amp;documentid=3816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28410" TargetMode="External"/><Relationship Id="rId11" Type="http://schemas.openxmlformats.org/officeDocument/2006/relationships/hyperlink" Target="https://normativ.kontur.ru/document?moduleid=1&amp;documentid=378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8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777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yumZfkgIf0AGVXljfhIQVyjbw==">AMUW2mUkqEXpF+yXd2D+nF3Xq8q+Bzf5v+FeIJivyKH6Kau+3lY+zTP4aU2OzGath4YJY9oDTmK7fGxuUyE1TO//uhBoIXGgvavm0r1DMBlObVayjuFnSqc=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125</Pages>
  <Words>19002</Words>
  <Characters>108314</Characters>
  <Application>Microsoft Office Word</Application>
  <DocSecurity>0</DocSecurity>
  <Lines>902</Lines>
  <Paragraphs>254</Paragraphs>
  <ScaleCrop>false</ScaleCrop>
  <Company>SPecialiST RePack</Company>
  <LinksUpToDate>false</LinksUpToDate>
  <CharactersWithSpaces>127062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</cp:lastModifiedBy>
  <cp:revision>2</cp:revision>
  <dcterms:created xsi:type="dcterms:W3CDTF">2023-04-18T04:51:00Z</dcterms:created>
  <dcterms:modified xsi:type="dcterms:W3CDTF">2023-04-18T04:54:00Z</dcterms:modified>
</cp:coreProperties>
</file>